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68F3C" w14:textId="77777777" w:rsidR="00745E91" w:rsidRPr="00182DE4" w:rsidRDefault="00C24E8C">
      <w:pPr>
        <w:pStyle w:val="CorpsA"/>
        <w:jc w:val="center"/>
        <w:rPr>
          <w:rStyle w:val="Aucun"/>
          <w:rFonts w:ascii="Ebrima" w:eastAsia="Tahoma" w:hAnsi="Ebrima" w:cs="Tahoma"/>
          <w:b/>
          <w:bCs/>
        </w:rPr>
      </w:pPr>
      <w:r w:rsidRPr="00182DE4">
        <w:rPr>
          <w:rStyle w:val="Aucun"/>
          <w:rFonts w:ascii="Ebrima" w:eastAsia="Tahoma" w:hAnsi="Ebrima" w:cs="Tahoma"/>
          <w:noProof/>
        </w:rPr>
        <mc:AlternateContent>
          <mc:Choice Requires="wps">
            <w:drawing>
              <wp:inline distT="0" distB="0" distL="0" distR="0" wp14:anchorId="2853D094" wp14:editId="32757956">
                <wp:extent cx="5922518" cy="18983"/>
                <wp:effectExtent l="0" t="0" r="0" b="0"/>
                <wp:docPr id="1073741829" name="officeArt object" descr="Rectangle"/>
                <wp:cNvGraphicFramePr/>
                <a:graphic xmlns:a="http://schemas.openxmlformats.org/drawingml/2006/main">
                  <a:graphicData uri="http://schemas.microsoft.com/office/word/2010/wordprocessingShape">
                    <wps:wsp>
                      <wps:cNvSpPr/>
                      <wps:spPr>
                        <a:xfrm>
                          <a:off x="0" y="0"/>
                          <a:ext cx="5922518" cy="18983"/>
                        </a:xfrm>
                        <a:prstGeom prst="rect">
                          <a:avLst/>
                        </a:prstGeom>
                        <a:solidFill>
                          <a:srgbClr val="A0A0A0"/>
                        </a:solidFill>
                        <a:ln w="12700" cap="flat">
                          <a:noFill/>
                          <a:miter lim="400000"/>
                        </a:ln>
                        <a:effectLst/>
                      </wps:spPr>
                      <wps:bodyPr/>
                    </wps:wsp>
                  </a:graphicData>
                </a:graphic>
              </wp:inline>
            </w:drawing>
          </mc:Choice>
          <mc:Fallback>
            <w:pict>
              <v:rect w14:anchorId="6EF56966" id="officeArt object" o:spid="_x0000_s1026" alt="Rectangle" style="width:466.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" fillcolor="#a0a0a0" stroked="f" strokeweight="1pt">
                <v:stroke miterlimit="4"/>
                <w10:anchorlock/>
              </v:rect>
            </w:pict>
          </mc:Fallback>
        </mc:AlternateContent>
      </w:r>
    </w:p>
    <w:p w14:paraId="2BF575E2" w14:textId="77777777" w:rsidR="003954EC" w:rsidRPr="00182DE4" w:rsidRDefault="003954EC">
      <w:pPr>
        <w:pStyle w:val="CorpsA"/>
        <w:jc w:val="center"/>
        <w:rPr>
          <w:rStyle w:val="Aucun"/>
          <w:rFonts w:ascii="Ebrima" w:hAnsi="Ebrima"/>
          <w:b/>
          <w:bCs/>
          <w:lang w:val="de-DE"/>
        </w:rPr>
      </w:pPr>
    </w:p>
    <w:p w14:paraId="00FA2FE5" w14:textId="3A7C8515" w:rsidR="00745E91" w:rsidRPr="00182DE4" w:rsidRDefault="00FB5ED9" w:rsidP="009C29DC">
      <w:pPr>
        <w:pStyle w:val="CorpsA"/>
        <w:jc w:val="center"/>
        <w:rPr>
          <w:rStyle w:val="Aucun"/>
          <w:rFonts w:ascii="Ebrima" w:hAnsi="Ebrima" w:cs="Tahoma"/>
          <w:b/>
        </w:rPr>
      </w:pPr>
      <w:r w:rsidRPr="00182DE4">
        <w:rPr>
          <w:rFonts w:ascii="Ebrima" w:hAnsi="Ebrima" w:cs="Tahoma"/>
          <w:b/>
        </w:rPr>
        <w:t>Financement</w:t>
      </w:r>
      <w:r w:rsidR="009C29DC" w:rsidRPr="00182DE4">
        <w:rPr>
          <w:rFonts w:ascii="Ebrima" w:hAnsi="Ebrima" w:cs="Tahoma"/>
          <w:b/>
        </w:rPr>
        <w:t xml:space="preserve"> et mécénat</w:t>
      </w:r>
      <w:r w:rsidRPr="00182DE4">
        <w:rPr>
          <w:rFonts w:ascii="Ebrima" w:hAnsi="Ebrima" w:cs="Tahoma"/>
          <w:b/>
        </w:rPr>
        <w:t xml:space="preserve"> participatif</w:t>
      </w:r>
      <w:r w:rsidR="009C29DC" w:rsidRPr="00182DE4">
        <w:rPr>
          <w:rFonts w:ascii="Ebrima" w:hAnsi="Ebrima" w:cs="Tahoma"/>
          <w:b/>
        </w:rPr>
        <w:t xml:space="preserve"> </w:t>
      </w:r>
      <w:r w:rsidR="00C24E8C" w:rsidRPr="00182DE4">
        <w:rPr>
          <w:rStyle w:val="Aucun"/>
          <w:rFonts w:ascii="Ebrima" w:eastAsia="Tahoma" w:hAnsi="Ebrima" w:cs="Tahoma"/>
          <w:noProof/>
        </w:rPr>
        <mc:AlternateContent>
          <mc:Choice Requires="wps">
            <w:drawing>
              <wp:inline distT="0" distB="0" distL="0" distR="0" wp14:anchorId="5FBC9B3A" wp14:editId="619BE8BE">
                <wp:extent cx="5922518" cy="18983"/>
                <wp:effectExtent l="0" t="0" r="0" b="0"/>
                <wp:docPr id="1073741830" name="officeArt object" descr="Rectangle"/>
                <wp:cNvGraphicFramePr/>
                <a:graphic xmlns:a="http://schemas.openxmlformats.org/drawingml/2006/main">
                  <a:graphicData uri="http://schemas.microsoft.com/office/word/2010/wordprocessingShape">
                    <wps:wsp>
                      <wps:cNvSpPr/>
                      <wps:spPr>
                        <a:xfrm>
                          <a:off x="0" y="0"/>
                          <a:ext cx="5922518" cy="18983"/>
                        </a:xfrm>
                        <a:prstGeom prst="rect">
                          <a:avLst/>
                        </a:prstGeom>
                        <a:solidFill>
                          <a:srgbClr val="A0A0A0"/>
                        </a:solidFill>
                        <a:ln w="12700" cap="flat">
                          <a:noFill/>
                          <a:miter lim="400000"/>
                        </a:ln>
                        <a:effectLst/>
                      </wps:spPr>
                      <wps:bodyPr/>
                    </wps:wsp>
                  </a:graphicData>
                </a:graphic>
              </wp:inline>
            </w:drawing>
          </mc:Choice>
          <mc:Fallback>
            <w:pict>
              <v:rect w14:anchorId="7FD6D98F" id="officeArt object" o:spid="_x0000_s1026" alt="Rectangle" style="width:466.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" fillcolor="#a0a0a0" stroked="f" strokeweight="1pt">
                <v:stroke miterlimit="4"/>
                <w10:anchorlock/>
              </v:rect>
            </w:pict>
          </mc:Fallback>
        </mc:AlternateContent>
      </w:r>
    </w:p>
    <w:p w14:paraId="190C028A" w14:textId="77777777" w:rsidR="00745E91" w:rsidRPr="00182DE4" w:rsidRDefault="00C24E8C">
      <w:pPr>
        <w:pStyle w:val="CorpsA"/>
        <w:jc w:val="both"/>
        <w:rPr>
          <w:rStyle w:val="Aucun"/>
          <w:rFonts w:ascii="Ebrima" w:eastAsia="Tahoma" w:hAnsi="Ebrima" w:cs="Tahoma"/>
        </w:rPr>
      </w:pPr>
      <w:r w:rsidRPr="00182DE4">
        <w:rPr>
          <w:rStyle w:val="Aucun"/>
          <w:rFonts w:ascii="Ebrima" w:hAnsi="Ebrima"/>
        </w:rPr>
        <w:t xml:space="preserve"> </w:t>
      </w:r>
    </w:p>
    <w:p w14:paraId="7CCA3143" w14:textId="18F39CD6" w:rsidR="00251A8F" w:rsidRPr="00182DE4" w:rsidRDefault="00251A8F" w:rsidP="00251A8F">
      <w:pPr>
        <w:autoSpaceDE w:val="0"/>
        <w:jc w:val="both"/>
        <w:rPr>
          <w:rFonts w:ascii="Ebrima" w:eastAsia="Times New Roman" w:hAnsi="Ebrima" w:cs="Tahoma"/>
          <w:b/>
          <w:bCs/>
          <w:color w:val="000000"/>
          <w:sz w:val="22"/>
          <w:szCs w:val="22"/>
          <w:lang w:eastAsia="fr-FR"/>
        </w:rPr>
      </w:pPr>
      <w:r w:rsidRPr="00182DE4">
        <w:rPr>
          <w:rFonts w:ascii="Ebrima" w:eastAsia="Times New Roman" w:hAnsi="Ebrima" w:cs="Tahoma"/>
          <w:b/>
          <w:bCs/>
          <w:color w:val="000000"/>
          <w:sz w:val="22"/>
          <w:szCs w:val="22"/>
          <w:u w:val="single"/>
          <w:lang w:eastAsia="fr-FR"/>
        </w:rPr>
        <w:t>Rapporteur </w:t>
      </w:r>
      <w:r w:rsidR="00981CAA" w:rsidRPr="00182DE4">
        <w:rPr>
          <w:rFonts w:ascii="Ebrima" w:eastAsia="Times New Roman" w:hAnsi="Ebrima" w:cs="Tahoma"/>
          <w:b/>
          <w:bCs/>
          <w:color w:val="000000"/>
          <w:sz w:val="22"/>
          <w:szCs w:val="22"/>
          <w:lang w:eastAsia="fr-FR"/>
        </w:rPr>
        <w:t xml:space="preserve">: </w:t>
      </w:r>
      <w:r w:rsidR="008470A3" w:rsidRPr="00182DE4">
        <w:rPr>
          <w:rFonts w:ascii="Ebrima" w:eastAsia="Times New Roman" w:hAnsi="Ebrima" w:cs="Tahoma"/>
          <w:b/>
          <w:bCs/>
          <w:color w:val="000000"/>
          <w:sz w:val="22"/>
          <w:szCs w:val="22"/>
          <w:lang w:eastAsia="fr-FR"/>
        </w:rPr>
        <w:t>_______________________</w:t>
      </w:r>
    </w:p>
    <w:p w14:paraId="73D0C778" w14:textId="77777777" w:rsidR="00251A8F" w:rsidRPr="00182DE4" w:rsidRDefault="00251A8F" w:rsidP="00251A8F">
      <w:pPr>
        <w:autoSpaceDE w:val="0"/>
        <w:jc w:val="both"/>
        <w:rPr>
          <w:rFonts w:ascii="Ebrima" w:eastAsia="Times New Roman" w:hAnsi="Ebrima" w:cs="Tahoma"/>
          <w:b/>
          <w:bCs/>
          <w:color w:val="000000"/>
          <w:lang w:eastAsia="fr-FR"/>
        </w:rPr>
      </w:pPr>
    </w:p>
    <w:p w14:paraId="2B812D06" w14:textId="77777777" w:rsidR="00251A8F" w:rsidRPr="00182DE4" w:rsidRDefault="00FB5ED9" w:rsidP="00251A8F">
      <w:pPr>
        <w:jc w:val="both"/>
        <w:rPr>
          <w:rFonts w:ascii="Ebrima" w:eastAsia="Times New Roman" w:hAnsi="Ebrima" w:cs="Tahoma"/>
          <w:sz w:val="22"/>
          <w:szCs w:val="22"/>
          <w:lang w:eastAsia="fr-FR"/>
        </w:rPr>
      </w:pPr>
      <w:r w:rsidRPr="00182DE4">
        <w:rPr>
          <w:rFonts w:ascii="Ebrima" w:eastAsia="Times New Roman" w:hAnsi="Ebrima" w:cs="Tahoma"/>
          <w:b/>
          <w:lang w:eastAsia="fr-FR"/>
        </w:rPr>
        <w:t>V</w:t>
      </w:r>
      <w:r w:rsidRPr="00182DE4">
        <w:rPr>
          <w:rFonts w:ascii="Ebrima" w:eastAsia="Times New Roman" w:hAnsi="Ebrima" w:cs="Tahoma"/>
          <w:b/>
          <w:sz w:val="22"/>
          <w:szCs w:val="22"/>
          <w:lang w:eastAsia="fr-FR"/>
        </w:rPr>
        <w:t>u</w:t>
      </w:r>
      <w:r w:rsidRPr="00182DE4">
        <w:rPr>
          <w:rFonts w:ascii="Ebrima" w:eastAsia="Times New Roman" w:hAnsi="Ebrima" w:cs="Tahoma"/>
          <w:sz w:val="22"/>
          <w:szCs w:val="22"/>
          <w:lang w:eastAsia="fr-FR"/>
        </w:rPr>
        <w:t xml:space="preserve"> le décret n°2015-16701 du 16 décembre 2015 ouvrant notamment l’accès au financement participatif aux collectivités territoriales et à leurs établissements publics</w:t>
      </w:r>
      <w:r w:rsidR="00054435" w:rsidRPr="00182DE4">
        <w:rPr>
          <w:rFonts w:ascii="Ebrima" w:eastAsia="Times New Roman" w:hAnsi="Ebrima" w:cs="Tahoma"/>
          <w:sz w:val="22"/>
          <w:szCs w:val="22"/>
          <w:lang w:eastAsia="fr-FR"/>
        </w:rPr>
        <w:t xml:space="preserve"> ; </w:t>
      </w:r>
    </w:p>
    <w:p w14:paraId="0F325488" w14:textId="77777777" w:rsidR="00054435" w:rsidRPr="00182DE4" w:rsidRDefault="00054435" w:rsidP="00251A8F">
      <w:pPr>
        <w:jc w:val="both"/>
        <w:rPr>
          <w:rFonts w:ascii="Ebrima" w:eastAsia="Times New Roman" w:hAnsi="Ebrima" w:cs="Tahoma"/>
          <w:sz w:val="22"/>
          <w:szCs w:val="22"/>
          <w:lang w:eastAsia="fr-FR"/>
        </w:rPr>
      </w:pPr>
    </w:p>
    <w:p w14:paraId="18E1A1BA" w14:textId="77777777" w:rsidR="00054435" w:rsidRPr="00182DE4" w:rsidRDefault="00054435" w:rsidP="00251A8F">
      <w:pPr>
        <w:jc w:val="both"/>
        <w:rPr>
          <w:rFonts w:ascii="Ebrima" w:eastAsia="Times New Roman" w:hAnsi="Ebrima" w:cs="Tahoma"/>
          <w:sz w:val="22"/>
          <w:szCs w:val="22"/>
          <w:lang w:eastAsia="fr-FR"/>
        </w:rPr>
      </w:pPr>
      <w:r w:rsidRPr="00182DE4">
        <w:rPr>
          <w:rFonts w:ascii="Ebrima" w:eastAsia="Times New Roman" w:hAnsi="Ebrima" w:cs="Tahoma"/>
          <w:b/>
          <w:sz w:val="22"/>
          <w:szCs w:val="22"/>
          <w:lang w:eastAsia="fr-FR"/>
        </w:rPr>
        <w:t>Vu</w:t>
      </w:r>
      <w:r w:rsidRPr="00182DE4">
        <w:rPr>
          <w:rFonts w:ascii="Ebrima" w:eastAsia="Times New Roman" w:hAnsi="Ebrima" w:cs="Tahoma"/>
          <w:sz w:val="22"/>
          <w:szCs w:val="22"/>
          <w:lang w:eastAsia="fr-FR"/>
        </w:rPr>
        <w:t xml:space="preserve"> le Code Général des Collectivités Territoriales notamment son article L. 1611-7-1 ;</w:t>
      </w:r>
    </w:p>
    <w:p w14:paraId="4029197C" w14:textId="77777777" w:rsidR="00875B22" w:rsidRPr="00182DE4" w:rsidRDefault="00875B22" w:rsidP="00251A8F">
      <w:pPr>
        <w:jc w:val="both"/>
        <w:rPr>
          <w:rFonts w:ascii="Ebrima" w:eastAsia="Times New Roman" w:hAnsi="Ebrima" w:cs="Tahoma"/>
          <w:sz w:val="22"/>
          <w:szCs w:val="22"/>
          <w:lang w:eastAsia="fr-FR"/>
        </w:rPr>
      </w:pPr>
    </w:p>
    <w:p w14:paraId="03C38EFB" w14:textId="0A95D268" w:rsidR="00875B22" w:rsidRPr="00182DE4" w:rsidRDefault="00875B22" w:rsidP="00251A8F">
      <w:pPr>
        <w:jc w:val="both"/>
        <w:rPr>
          <w:rFonts w:ascii="Ebrima" w:eastAsia="Times New Roman" w:hAnsi="Ebrima" w:cs="Tahoma"/>
          <w:sz w:val="22"/>
          <w:szCs w:val="22"/>
          <w:lang w:eastAsia="fr-FR"/>
        </w:rPr>
      </w:pPr>
      <w:r w:rsidRPr="00182DE4">
        <w:rPr>
          <w:rFonts w:ascii="Ebrima" w:eastAsia="Times New Roman" w:hAnsi="Ebrima" w:cs="Tahoma"/>
          <w:b/>
          <w:sz w:val="22"/>
          <w:szCs w:val="22"/>
          <w:lang w:eastAsia="fr-FR"/>
        </w:rPr>
        <w:t>Vu</w:t>
      </w:r>
      <w:r w:rsidR="0055358C" w:rsidRPr="00182DE4">
        <w:rPr>
          <w:rFonts w:ascii="Ebrima" w:eastAsia="Times New Roman" w:hAnsi="Ebrima" w:cs="Tahoma"/>
          <w:sz w:val="22"/>
          <w:szCs w:val="22"/>
          <w:lang w:eastAsia="fr-FR"/>
        </w:rPr>
        <w:t xml:space="preserve"> l’avis favorable </w:t>
      </w:r>
      <w:r w:rsidRPr="00182DE4">
        <w:rPr>
          <w:rFonts w:ascii="Ebrima" w:eastAsia="Times New Roman" w:hAnsi="Ebrima" w:cs="Tahoma"/>
          <w:sz w:val="22"/>
          <w:szCs w:val="22"/>
          <w:lang w:eastAsia="fr-FR"/>
        </w:rPr>
        <w:t>du Comptable Public en date du</w:t>
      </w:r>
      <w:r w:rsidR="007A3D06" w:rsidRPr="00182DE4">
        <w:rPr>
          <w:rFonts w:ascii="Ebrima" w:eastAsia="Times New Roman" w:hAnsi="Ebrima" w:cs="Tahoma"/>
          <w:sz w:val="22"/>
          <w:szCs w:val="22"/>
          <w:lang w:eastAsia="fr-FR"/>
        </w:rPr>
        <w:t>_______________</w:t>
      </w:r>
    </w:p>
    <w:p w14:paraId="23061884" w14:textId="77777777" w:rsidR="00054435" w:rsidRPr="00182DE4" w:rsidRDefault="00054435" w:rsidP="00251A8F">
      <w:pPr>
        <w:jc w:val="both"/>
        <w:rPr>
          <w:rFonts w:ascii="Ebrima" w:eastAsia="Times New Roman" w:hAnsi="Ebrima" w:cs="Tahoma"/>
          <w:sz w:val="22"/>
          <w:szCs w:val="22"/>
          <w:lang w:eastAsia="fr-FR"/>
        </w:rPr>
      </w:pPr>
    </w:p>
    <w:p w14:paraId="3BE73F6B" w14:textId="77777777" w:rsidR="00251A8F" w:rsidRPr="00182DE4" w:rsidRDefault="00251A8F" w:rsidP="00251A8F">
      <w:pPr>
        <w:jc w:val="center"/>
        <w:rPr>
          <w:rFonts w:ascii="Ebrima" w:eastAsia="Times New Roman" w:hAnsi="Ebrima" w:cs="Tahoma"/>
          <w:sz w:val="22"/>
          <w:szCs w:val="22"/>
          <w:lang w:eastAsia="fr-FR"/>
        </w:rPr>
      </w:pPr>
      <w:r w:rsidRPr="00182DE4">
        <w:rPr>
          <w:rFonts w:ascii="Ebrima" w:eastAsia="Times New Roman" w:hAnsi="Ebrima" w:cs="Tahoma"/>
          <w:sz w:val="22"/>
          <w:szCs w:val="22"/>
          <w:lang w:eastAsia="fr-FR"/>
        </w:rPr>
        <w:t>*</w:t>
      </w:r>
      <w:r w:rsidRPr="00182DE4">
        <w:rPr>
          <w:rFonts w:ascii="Ebrima" w:eastAsia="Times New Roman" w:hAnsi="Ebrima" w:cs="Tahoma"/>
          <w:sz w:val="22"/>
          <w:szCs w:val="22"/>
          <w:lang w:eastAsia="fr-FR"/>
        </w:rPr>
        <w:tab/>
        <w:t>*</w:t>
      </w:r>
      <w:r w:rsidRPr="00182DE4">
        <w:rPr>
          <w:rFonts w:ascii="Ebrima" w:eastAsia="Times New Roman" w:hAnsi="Ebrima" w:cs="Tahoma"/>
          <w:sz w:val="22"/>
          <w:szCs w:val="22"/>
          <w:lang w:eastAsia="fr-FR"/>
        </w:rPr>
        <w:tab/>
        <w:t>*</w:t>
      </w:r>
    </w:p>
    <w:p w14:paraId="3178BFF1" w14:textId="25164872" w:rsidR="00685366" w:rsidRPr="00182DE4" w:rsidRDefault="003954EC" w:rsidP="00FB5ED9">
      <w:pPr>
        <w:jc w:val="both"/>
        <w:rPr>
          <w:rFonts w:ascii="Ebrima" w:hAnsi="Ebrima" w:cs="Tahoma"/>
          <w:sz w:val="22"/>
          <w:szCs w:val="22"/>
        </w:rPr>
      </w:pPr>
      <w:r w:rsidRPr="00182DE4">
        <w:rPr>
          <w:rFonts w:ascii="Ebrima" w:hAnsi="Ebrima" w:cs="Tahoma"/>
          <w:b/>
          <w:bCs/>
          <w:sz w:val="22"/>
          <w:szCs w:val="22"/>
        </w:rPr>
        <w:t>Considérant ce qui suit</w:t>
      </w:r>
      <w:r w:rsidRPr="00182DE4">
        <w:rPr>
          <w:rFonts w:ascii="Ebrima" w:hAnsi="Ebrima" w:cs="Tahoma"/>
          <w:sz w:val="22"/>
          <w:szCs w:val="22"/>
        </w:rPr>
        <w:t> :</w:t>
      </w:r>
    </w:p>
    <w:p w14:paraId="2D8D4784" w14:textId="77777777" w:rsidR="003954EC" w:rsidRPr="00182DE4" w:rsidRDefault="003954EC" w:rsidP="00FB5ED9">
      <w:pPr>
        <w:jc w:val="both"/>
        <w:rPr>
          <w:rFonts w:ascii="Ebrima" w:hAnsi="Ebrima" w:cs="Tahoma"/>
          <w:sz w:val="22"/>
          <w:szCs w:val="22"/>
        </w:rPr>
      </w:pPr>
    </w:p>
    <w:p w14:paraId="006852C0" w14:textId="77777777" w:rsidR="00FB5ED9" w:rsidRPr="00182DE4" w:rsidRDefault="00FB5ED9" w:rsidP="00FB5ED9">
      <w:pPr>
        <w:jc w:val="both"/>
        <w:rPr>
          <w:rFonts w:ascii="Ebrima" w:hAnsi="Ebrima" w:cs="Tahoma"/>
          <w:sz w:val="22"/>
          <w:szCs w:val="22"/>
        </w:rPr>
      </w:pPr>
      <w:r w:rsidRPr="00182DE4">
        <w:rPr>
          <w:rFonts w:ascii="Ebrima" w:hAnsi="Ebrima" w:cs="Tahoma"/>
          <w:sz w:val="22"/>
          <w:szCs w:val="22"/>
        </w:rPr>
        <w:t xml:space="preserve">Dans un contexte de difficultés structurelles des collectivités pour trouver des financements, et de dépendances au secteur bancaire et aux marchés financiers, le financement participatif peut être une ressource alternative.  </w:t>
      </w:r>
    </w:p>
    <w:p w14:paraId="3D3B4D31" w14:textId="77777777" w:rsidR="00FB5ED9" w:rsidRPr="00182DE4" w:rsidRDefault="00FB5ED9" w:rsidP="00FB5ED9">
      <w:pPr>
        <w:jc w:val="both"/>
        <w:rPr>
          <w:rFonts w:ascii="Ebrima" w:hAnsi="Ebrima" w:cs="Tahoma"/>
          <w:sz w:val="22"/>
          <w:szCs w:val="22"/>
        </w:rPr>
      </w:pPr>
      <w:r w:rsidRPr="00182DE4">
        <w:rPr>
          <w:rFonts w:ascii="Ebrima" w:hAnsi="Ebrima" w:cs="Tahoma"/>
          <w:sz w:val="22"/>
          <w:szCs w:val="22"/>
        </w:rPr>
        <w:t xml:space="preserve">De plus, au-delà d’une diversification des financements, il permet de remettre le citoyen au cœur du débat politique et est, en ce sens, un véritable outil de démocratisation pour donner un sens et une réalité à la gestion participative directe des citoyens sur des projets bien identifiés.  </w:t>
      </w:r>
    </w:p>
    <w:p w14:paraId="270D288C" w14:textId="352D93FB" w:rsidR="00FB5ED9" w:rsidRPr="00182DE4" w:rsidRDefault="00FB5ED9" w:rsidP="00FB5ED9">
      <w:pPr>
        <w:jc w:val="both"/>
        <w:rPr>
          <w:rFonts w:ascii="Ebrima" w:hAnsi="Ebrima" w:cs="Tahoma"/>
          <w:sz w:val="22"/>
          <w:szCs w:val="22"/>
        </w:rPr>
      </w:pPr>
      <w:r w:rsidRPr="00182DE4">
        <w:rPr>
          <w:rFonts w:ascii="Ebrima" w:hAnsi="Ebrima" w:cs="Tahoma"/>
          <w:sz w:val="22"/>
          <w:szCs w:val="22"/>
        </w:rPr>
        <w:t xml:space="preserve">Concrètement, il s’agit de mobiliser les habitants, visiteurs et usagers pour financer un projet. Ce mode de financement s’appuie aujourd’hui sur des plateformes </w:t>
      </w:r>
      <w:r w:rsidR="00D52FFC">
        <w:rPr>
          <w:rFonts w:ascii="Ebrima" w:hAnsi="Ebrima" w:cs="Tahoma"/>
          <w:sz w:val="22"/>
          <w:szCs w:val="22"/>
        </w:rPr>
        <w:t>I</w:t>
      </w:r>
      <w:r w:rsidRPr="00182DE4">
        <w:rPr>
          <w:rFonts w:ascii="Ebrima" w:hAnsi="Ebrima" w:cs="Tahoma"/>
          <w:sz w:val="22"/>
          <w:szCs w:val="22"/>
        </w:rPr>
        <w:t xml:space="preserve">nternet, démultipliant de fait sa portée et son essaimage. </w:t>
      </w:r>
    </w:p>
    <w:p w14:paraId="3ED93942" w14:textId="77777777" w:rsidR="00BA6161" w:rsidRPr="00182DE4" w:rsidRDefault="00BA6161" w:rsidP="00FB5ED9">
      <w:pPr>
        <w:jc w:val="both"/>
        <w:rPr>
          <w:rFonts w:ascii="Ebrima" w:hAnsi="Ebrima" w:cs="Tahoma"/>
          <w:sz w:val="22"/>
          <w:szCs w:val="22"/>
        </w:rPr>
      </w:pPr>
    </w:p>
    <w:p w14:paraId="2E766DDF" w14:textId="3A697084" w:rsidR="00BA6161" w:rsidRPr="00182DE4" w:rsidRDefault="00BA6161" w:rsidP="00BA6161">
      <w:pPr>
        <w:rPr>
          <w:rFonts w:ascii="Ebrima" w:hAnsi="Ebrima" w:cs="Tahoma"/>
          <w:bCs/>
          <w:sz w:val="22"/>
          <w:szCs w:val="22"/>
          <w:u w:val="single"/>
        </w:rPr>
      </w:pPr>
      <w:r w:rsidRPr="00182DE4">
        <w:rPr>
          <w:rFonts w:ascii="Ebrima" w:hAnsi="Ebrima" w:cs="Tahoma"/>
          <w:bCs/>
          <w:sz w:val="22"/>
          <w:szCs w:val="22"/>
          <w:u w:val="single"/>
        </w:rPr>
        <w:t>Modalités du financement participatif</w:t>
      </w:r>
      <w:r w:rsidR="00E45A0D" w:rsidRPr="00182DE4">
        <w:rPr>
          <w:rFonts w:ascii="Ebrima" w:hAnsi="Ebrima" w:cs="Tahoma"/>
          <w:bCs/>
          <w:sz w:val="22"/>
          <w:szCs w:val="22"/>
          <w:u w:val="single"/>
        </w:rPr>
        <w:t> :</w:t>
      </w:r>
    </w:p>
    <w:p w14:paraId="1061D623" w14:textId="6185F15B" w:rsidR="00FB5ED9" w:rsidRPr="00182DE4" w:rsidRDefault="00FB5ED9" w:rsidP="00BA6161">
      <w:pPr>
        <w:jc w:val="both"/>
        <w:rPr>
          <w:rFonts w:ascii="Ebrima" w:hAnsi="Ebrima" w:cs="Tahoma"/>
          <w:sz w:val="22"/>
          <w:szCs w:val="22"/>
        </w:rPr>
      </w:pPr>
      <w:r w:rsidRPr="00182DE4">
        <w:rPr>
          <w:rFonts w:ascii="Ebrima" w:hAnsi="Ebrima" w:cs="Tahoma"/>
          <w:sz w:val="22"/>
          <w:szCs w:val="22"/>
        </w:rPr>
        <w:t xml:space="preserve"> - </w:t>
      </w:r>
      <w:r w:rsidR="00875B22" w:rsidRPr="00182DE4">
        <w:rPr>
          <w:rFonts w:ascii="Ebrima" w:hAnsi="Ebrima" w:cs="Tahoma"/>
          <w:sz w:val="22"/>
          <w:szCs w:val="22"/>
        </w:rPr>
        <w:t xml:space="preserve">Via une plateforme en </w:t>
      </w:r>
      <w:r w:rsidR="008470A3" w:rsidRPr="00182DE4">
        <w:rPr>
          <w:rFonts w:ascii="Ebrima" w:hAnsi="Ebrima" w:cs="Tahoma"/>
          <w:sz w:val="22"/>
          <w:szCs w:val="22"/>
        </w:rPr>
        <w:t>ligne avec</w:t>
      </w:r>
      <w:r w:rsidR="00875B22" w:rsidRPr="00182DE4">
        <w:rPr>
          <w:rFonts w:ascii="Ebrima" w:hAnsi="Ebrima" w:cs="Tahoma"/>
          <w:sz w:val="22"/>
          <w:szCs w:val="22"/>
        </w:rPr>
        <w:t xml:space="preserve"> </w:t>
      </w:r>
      <w:r w:rsidR="00BA6161" w:rsidRPr="00182DE4">
        <w:rPr>
          <w:rFonts w:ascii="Ebrima" w:hAnsi="Ebrima" w:cs="Tahoma"/>
          <w:sz w:val="22"/>
          <w:szCs w:val="22"/>
        </w:rPr>
        <w:t>l</w:t>
      </w:r>
      <w:r w:rsidRPr="00182DE4">
        <w:rPr>
          <w:rFonts w:ascii="Ebrima" w:hAnsi="Ebrima" w:cs="Tahoma"/>
          <w:sz w:val="22"/>
          <w:szCs w:val="22"/>
        </w:rPr>
        <w:t xml:space="preserve">a conclusion d’une convention de mandat financier, précisant notamment la rémunération consentie par la collectivité </w:t>
      </w:r>
      <w:r w:rsidR="00875B22" w:rsidRPr="00182DE4">
        <w:rPr>
          <w:rFonts w:ascii="Ebrima" w:hAnsi="Ebrima" w:cs="Tahoma"/>
          <w:sz w:val="22"/>
          <w:szCs w:val="22"/>
        </w:rPr>
        <w:t>avec l’entreprise gérant</w:t>
      </w:r>
      <w:r w:rsidRPr="00182DE4">
        <w:rPr>
          <w:rFonts w:ascii="Ebrima" w:hAnsi="Ebrima" w:cs="Tahoma"/>
          <w:sz w:val="22"/>
          <w:szCs w:val="22"/>
        </w:rPr>
        <w:t xml:space="preserve"> la plateforme (cette rémunération correspond à un pou</w:t>
      </w:r>
      <w:r w:rsidR="00875B22" w:rsidRPr="00182DE4">
        <w:rPr>
          <w:rFonts w:ascii="Ebrima" w:hAnsi="Ebrima" w:cs="Tahoma"/>
          <w:sz w:val="22"/>
          <w:szCs w:val="22"/>
        </w:rPr>
        <w:t xml:space="preserve">rcentage des sommes récoltées) ainsi que </w:t>
      </w:r>
      <w:r w:rsidRPr="00182DE4">
        <w:rPr>
          <w:rFonts w:ascii="Ebrima" w:hAnsi="Ebrima" w:cs="Tahoma"/>
          <w:sz w:val="22"/>
          <w:szCs w:val="22"/>
        </w:rPr>
        <w:t xml:space="preserve">les relations entre le mandant et le mandataire. Il est à noter que le comptable public doit approuver chaque convention de mandat conclue dans le délai d’un mois (approbation tacite…). </w:t>
      </w:r>
    </w:p>
    <w:p w14:paraId="1460B331" w14:textId="77777777" w:rsidR="00BA6161" w:rsidRPr="00182DE4" w:rsidRDefault="00BA6161" w:rsidP="00BA6161">
      <w:pPr>
        <w:rPr>
          <w:rFonts w:ascii="Ebrima" w:hAnsi="Ebrima" w:cs="Tahoma"/>
          <w:sz w:val="22"/>
          <w:szCs w:val="22"/>
        </w:rPr>
      </w:pPr>
    </w:p>
    <w:p w14:paraId="5CC7144C" w14:textId="0BCA5305" w:rsidR="00BA6161" w:rsidRPr="00182DE4" w:rsidRDefault="00BA6161" w:rsidP="00BA6161">
      <w:pPr>
        <w:rPr>
          <w:rFonts w:ascii="Ebrima" w:hAnsi="Ebrima" w:cs="Tahoma"/>
          <w:sz w:val="22"/>
          <w:szCs w:val="22"/>
        </w:rPr>
      </w:pPr>
      <w:r w:rsidRPr="00182DE4">
        <w:rPr>
          <w:rFonts w:ascii="Ebrima" w:hAnsi="Ebrima" w:cs="Tahoma"/>
          <w:sz w:val="22"/>
          <w:szCs w:val="22"/>
        </w:rPr>
        <w:t>- Ou</w:t>
      </w:r>
      <w:r w:rsidR="00875B22" w:rsidRPr="00182DE4">
        <w:rPr>
          <w:rFonts w:ascii="Ebrima" w:hAnsi="Ebrima" w:cs="Tahoma"/>
          <w:sz w:val="22"/>
          <w:szCs w:val="22"/>
        </w:rPr>
        <w:t xml:space="preserve"> via la perception directe de dons </w:t>
      </w:r>
      <w:r w:rsidRPr="00182DE4">
        <w:rPr>
          <w:rFonts w:ascii="Ebrima" w:hAnsi="Ebrima" w:cs="Tahoma"/>
          <w:sz w:val="22"/>
          <w:szCs w:val="22"/>
        </w:rPr>
        <w:t>adressés directement à la commune.</w:t>
      </w:r>
    </w:p>
    <w:p w14:paraId="5C629BF9" w14:textId="77777777" w:rsidR="00FB5ED9" w:rsidRPr="00182DE4" w:rsidRDefault="00FB5ED9" w:rsidP="00FB5ED9">
      <w:pPr>
        <w:jc w:val="both"/>
        <w:rPr>
          <w:rFonts w:ascii="Ebrima" w:hAnsi="Ebrima" w:cs="Tahoma"/>
          <w:sz w:val="22"/>
          <w:szCs w:val="22"/>
        </w:rPr>
      </w:pPr>
    </w:p>
    <w:p w14:paraId="4E067CAB" w14:textId="1501D45A" w:rsidR="00FB5ED9" w:rsidRPr="00182DE4" w:rsidRDefault="00FB5ED9" w:rsidP="00FB5ED9">
      <w:pPr>
        <w:rPr>
          <w:rFonts w:ascii="Ebrima" w:hAnsi="Ebrima" w:cs="Tahoma"/>
          <w:bCs/>
          <w:sz w:val="22"/>
          <w:szCs w:val="22"/>
          <w:u w:val="single"/>
        </w:rPr>
      </w:pPr>
      <w:r w:rsidRPr="00182DE4">
        <w:rPr>
          <w:rFonts w:ascii="Ebrima" w:hAnsi="Ebrima" w:cs="Tahoma"/>
          <w:bCs/>
          <w:sz w:val="22"/>
          <w:szCs w:val="22"/>
          <w:u w:val="single"/>
        </w:rPr>
        <w:t xml:space="preserve">Lancement d’une démarche </w:t>
      </w:r>
      <w:r w:rsidR="00F44E66" w:rsidRPr="00182DE4">
        <w:rPr>
          <w:rFonts w:ascii="Ebrima" w:hAnsi="Ebrima" w:cs="Tahoma"/>
          <w:bCs/>
          <w:color w:val="000000" w:themeColor="text1"/>
          <w:sz w:val="22"/>
          <w:szCs w:val="22"/>
          <w:u w:val="single"/>
        </w:rPr>
        <w:t>nouvelle</w:t>
      </w:r>
      <w:r w:rsidRPr="00182DE4">
        <w:rPr>
          <w:rFonts w:ascii="Ebrima" w:hAnsi="Ebrima" w:cs="Tahoma"/>
          <w:bCs/>
          <w:color w:val="000000" w:themeColor="text1"/>
          <w:sz w:val="22"/>
          <w:szCs w:val="22"/>
          <w:u w:val="single"/>
        </w:rPr>
        <w:t xml:space="preserve"> à </w:t>
      </w:r>
      <w:r w:rsidR="00F44E66" w:rsidRPr="00182DE4">
        <w:rPr>
          <w:rFonts w:ascii="Ebrima" w:hAnsi="Ebrima" w:cs="Tahoma"/>
          <w:bCs/>
          <w:color w:val="000000" w:themeColor="text1"/>
          <w:sz w:val="22"/>
          <w:szCs w:val="22"/>
          <w:u w:val="single"/>
        </w:rPr>
        <w:t>Audenge</w:t>
      </w:r>
      <w:r w:rsidR="003954EC" w:rsidRPr="00182DE4">
        <w:rPr>
          <w:rFonts w:ascii="Ebrima" w:hAnsi="Ebrima" w:cs="Tahoma"/>
          <w:bCs/>
          <w:color w:val="000000" w:themeColor="text1"/>
          <w:sz w:val="22"/>
          <w:szCs w:val="22"/>
          <w:u w:val="single"/>
        </w:rPr>
        <w:t> :</w:t>
      </w:r>
    </w:p>
    <w:p w14:paraId="69E98476" w14:textId="3F05BC6C" w:rsidR="00F44E66" w:rsidRPr="00182DE4" w:rsidRDefault="00FB5ED9" w:rsidP="00F44E66">
      <w:pPr>
        <w:jc w:val="both"/>
        <w:rPr>
          <w:rFonts w:ascii="Ebrima" w:hAnsi="Ebrima" w:cs="Tahoma"/>
          <w:i/>
          <w:iCs/>
          <w:color w:val="4F81BD" w:themeColor="accent1"/>
          <w:sz w:val="22"/>
          <w:szCs w:val="22"/>
        </w:rPr>
      </w:pPr>
      <w:r w:rsidRPr="00182DE4">
        <w:rPr>
          <w:rFonts w:ascii="Ebrima" w:hAnsi="Ebrima" w:cs="Tahoma"/>
          <w:sz w:val="22"/>
          <w:szCs w:val="22"/>
        </w:rPr>
        <w:t>Aujourd’hui de nombreuses collectivités ont r</w:t>
      </w:r>
      <w:r w:rsidR="00F44E66" w:rsidRPr="00182DE4">
        <w:rPr>
          <w:rFonts w:ascii="Ebrima" w:hAnsi="Ebrima" w:cs="Tahoma"/>
          <w:sz w:val="22"/>
          <w:szCs w:val="22"/>
        </w:rPr>
        <w:t xml:space="preserve">ecours à </w:t>
      </w:r>
      <w:r w:rsidR="00054435" w:rsidRPr="00182DE4">
        <w:rPr>
          <w:rFonts w:ascii="Ebrima" w:hAnsi="Ebrima" w:cs="Tahoma"/>
          <w:sz w:val="22"/>
          <w:szCs w:val="22"/>
        </w:rPr>
        <w:t>ce type de financement.</w:t>
      </w:r>
      <w:r w:rsidRPr="00182DE4">
        <w:rPr>
          <w:rFonts w:ascii="Ebrima" w:hAnsi="Ebrima" w:cs="Tahoma"/>
          <w:sz w:val="22"/>
          <w:szCs w:val="22"/>
        </w:rPr>
        <w:t xml:space="preserve"> S’agissant de la </w:t>
      </w:r>
      <w:r w:rsidR="007A3D06" w:rsidRPr="00182DE4">
        <w:rPr>
          <w:rFonts w:ascii="Ebrima" w:hAnsi="Ebrima" w:cs="Tahoma"/>
          <w:iCs/>
          <w:color w:val="000000" w:themeColor="text1"/>
          <w:sz w:val="22"/>
          <w:szCs w:val="22"/>
        </w:rPr>
        <w:t>Commune de ___________</w:t>
      </w:r>
      <w:r w:rsidRPr="00182DE4">
        <w:rPr>
          <w:rFonts w:ascii="Ebrima" w:hAnsi="Ebrima" w:cs="Tahoma"/>
          <w:i/>
          <w:iCs/>
          <w:color w:val="4F81BD" w:themeColor="accent1"/>
          <w:sz w:val="22"/>
          <w:szCs w:val="22"/>
        </w:rPr>
        <w:t>,</w:t>
      </w:r>
      <w:r w:rsidRPr="00182DE4">
        <w:rPr>
          <w:rFonts w:ascii="Ebrima" w:hAnsi="Ebrima" w:cs="Tahoma"/>
          <w:color w:val="4F81BD" w:themeColor="accent1"/>
          <w:sz w:val="22"/>
          <w:szCs w:val="22"/>
        </w:rPr>
        <w:t xml:space="preserve"> </w:t>
      </w:r>
      <w:r w:rsidRPr="00182DE4">
        <w:rPr>
          <w:rFonts w:ascii="Ebrima" w:hAnsi="Ebrima" w:cs="Tahoma"/>
          <w:sz w:val="22"/>
          <w:szCs w:val="22"/>
        </w:rPr>
        <w:t>la démarche est no</w:t>
      </w:r>
      <w:r w:rsidR="00F44E66" w:rsidRPr="00182DE4">
        <w:rPr>
          <w:rFonts w:ascii="Ebrima" w:hAnsi="Ebrima" w:cs="Tahoma"/>
          <w:sz w:val="22"/>
          <w:szCs w:val="22"/>
        </w:rPr>
        <w:t>uvelle</w:t>
      </w:r>
      <w:r w:rsidR="00054435" w:rsidRPr="00182DE4">
        <w:rPr>
          <w:rFonts w:ascii="Ebrima" w:hAnsi="Ebrima" w:cs="Tahoma"/>
          <w:sz w:val="22"/>
          <w:szCs w:val="22"/>
        </w:rPr>
        <w:t xml:space="preserve"> et pourrait être </w:t>
      </w:r>
      <w:r w:rsidR="007A3D06" w:rsidRPr="00182DE4">
        <w:rPr>
          <w:rFonts w:ascii="Ebrima" w:hAnsi="Ebrima" w:cs="Tahoma"/>
          <w:sz w:val="22"/>
          <w:szCs w:val="22"/>
        </w:rPr>
        <w:t xml:space="preserve">notamment </w:t>
      </w:r>
      <w:r w:rsidR="00054435" w:rsidRPr="00182DE4">
        <w:rPr>
          <w:rFonts w:ascii="Ebrima" w:hAnsi="Ebrima" w:cs="Tahoma"/>
          <w:sz w:val="22"/>
          <w:szCs w:val="22"/>
        </w:rPr>
        <w:t>déployée</w:t>
      </w:r>
      <w:r w:rsidR="007A3D06" w:rsidRPr="00182DE4">
        <w:rPr>
          <w:rFonts w:ascii="Ebrima" w:hAnsi="Ebrima" w:cs="Tahoma"/>
          <w:sz w:val="22"/>
          <w:szCs w:val="22"/>
        </w:rPr>
        <w:t>,</w:t>
      </w:r>
      <w:r w:rsidR="00054435" w:rsidRPr="00182DE4">
        <w:rPr>
          <w:rFonts w:ascii="Ebrima" w:hAnsi="Ebrima" w:cs="Tahoma"/>
          <w:sz w:val="22"/>
          <w:szCs w:val="22"/>
        </w:rPr>
        <w:t xml:space="preserve"> pour le</w:t>
      </w:r>
      <w:r w:rsidR="00F44E66" w:rsidRPr="00182DE4">
        <w:rPr>
          <w:rFonts w:ascii="Ebrima" w:hAnsi="Ebrima" w:cs="Tahoma"/>
          <w:sz w:val="22"/>
          <w:szCs w:val="22"/>
        </w:rPr>
        <w:t xml:space="preserve"> projet d’embellissement d</w:t>
      </w:r>
      <w:r w:rsidR="007A3D06" w:rsidRPr="00182DE4">
        <w:rPr>
          <w:rFonts w:ascii="Ebrima" w:hAnsi="Ebrima" w:cs="Tahoma"/>
          <w:sz w:val="22"/>
          <w:szCs w:val="22"/>
        </w:rPr>
        <w:t>e____________</w:t>
      </w:r>
      <w:r w:rsidR="00054435" w:rsidRPr="00182DE4">
        <w:rPr>
          <w:rFonts w:ascii="Ebrima" w:hAnsi="Ebrima" w:cs="Tahoma"/>
          <w:sz w:val="22"/>
          <w:szCs w:val="22"/>
        </w:rPr>
        <w:t>,</w:t>
      </w:r>
      <w:r w:rsidR="00F44E66" w:rsidRPr="00182DE4">
        <w:rPr>
          <w:rFonts w:ascii="Ebrima" w:hAnsi="Ebrima" w:cs="Tahoma"/>
          <w:sz w:val="22"/>
          <w:szCs w:val="22"/>
        </w:rPr>
        <w:t xml:space="preserve"> </w:t>
      </w:r>
      <w:r w:rsidR="00054435" w:rsidRPr="00182DE4">
        <w:rPr>
          <w:rFonts w:ascii="Ebrima" w:hAnsi="Ebrima" w:cs="Tahoma"/>
          <w:sz w:val="22"/>
          <w:szCs w:val="22"/>
        </w:rPr>
        <w:t xml:space="preserve">plébiscité par de nombreux habitants, </w:t>
      </w:r>
      <w:r w:rsidR="00F44E66" w:rsidRPr="00182DE4">
        <w:rPr>
          <w:rFonts w:ascii="Ebrima" w:hAnsi="Ebrima" w:cs="Tahoma"/>
          <w:sz w:val="22"/>
          <w:szCs w:val="22"/>
        </w:rPr>
        <w:t xml:space="preserve">avec la réalisation </w:t>
      </w:r>
      <w:r w:rsidR="007A3D06" w:rsidRPr="00182DE4">
        <w:rPr>
          <w:rFonts w:ascii="Ebrima" w:hAnsi="Ebrima" w:cs="Tahoma"/>
          <w:sz w:val="22"/>
          <w:szCs w:val="22"/>
        </w:rPr>
        <w:t>de___________.</w:t>
      </w:r>
    </w:p>
    <w:p w14:paraId="3E8B82A0" w14:textId="77777777" w:rsidR="00FB5ED9" w:rsidRPr="00182DE4" w:rsidRDefault="00FB5ED9" w:rsidP="00F44E66">
      <w:pPr>
        <w:jc w:val="both"/>
        <w:rPr>
          <w:rFonts w:ascii="Ebrima" w:hAnsi="Ebrima" w:cs="Tahoma"/>
          <w:color w:val="4F81BD" w:themeColor="accent1"/>
          <w:sz w:val="22"/>
          <w:szCs w:val="22"/>
        </w:rPr>
      </w:pPr>
      <w:r w:rsidRPr="00182DE4">
        <w:rPr>
          <w:rFonts w:ascii="Ebrima" w:hAnsi="Ebrima" w:cs="Tahoma"/>
          <w:color w:val="4F81BD" w:themeColor="accent1"/>
          <w:sz w:val="22"/>
          <w:szCs w:val="22"/>
        </w:rPr>
        <w:t xml:space="preserve"> </w:t>
      </w:r>
    </w:p>
    <w:p w14:paraId="091F1336" w14:textId="30FCF5EF" w:rsidR="00FB5ED9" w:rsidRPr="00182DE4" w:rsidRDefault="003954EC" w:rsidP="00FB5ED9">
      <w:pPr>
        <w:rPr>
          <w:rFonts w:ascii="Ebrima" w:hAnsi="Ebrima" w:cs="Tahoma"/>
          <w:b/>
          <w:color w:val="000000" w:themeColor="text1"/>
          <w:sz w:val="22"/>
          <w:szCs w:val="22"/>
        </w:rPr>
      </w:pPr>
      <w:r w:rsidRPr="00182DE4">
        <w:rPr>
          <w:rFonts w:ascii="Ebrima" w:hAnsi="Ebrima" w:cs="Tahoma"/>
          <w:b/>
          <w:color w:val="000000" w:themeColor="text1"/>
          <w:sz w:val="22"/>
          <w:szCs w:val="22"/>
        </w:rPr>
        <w:t>Au regard</w:t>
      </w:r>
      <w:r w:rsidR="00FB5ED9" w:rsidRPr="00182DE4">
        <w:rPr>
          <w:rFonts w:ascii="Ebrima" w:hAnsi="Ebrima" w:cs="Tahoma"/>
          <w:b/>
          <w:color w:val="000000" w:themeColor="text1"/>
          <w:sz w:val="22"/>
          <w:szCs w:val="22"/>
        </w:rPr>
        <w:t xml:space="preserve"> de ces </w:t>
      </w:r>
      <w:r w:rsidRPr="00182DE4">
        <w:rPr>
          <w:rFonts w:ascii="Ebrima" w:hAnsi="Ebrima" w:cs="Tahoma"/>
          <w:b/>
          <w:color w:val="000000" w:themeColor="text1"/>
          <w:sz w:val="22"/>
          <w:szCs w:val="22"/>
        </w:rPr>
        <w:t>considérations</w:t>
      </w:r>
      <w:r w:rsidR="00FB5ED9" w:rsidRPr="00182DE4">
        <w:rPr>
          <w:rFonts w:ascii="Ebrima" w:hAnsi="Ebrima" w:cs="Tahoma"/>
          <w:b/>
          <w:color w:val="000000" w:themeColor="text1"/>
          <w:sz w:val="22"/>
          <w:szCs w:val="22"/>
        </w:rPr>
        <w:t xml:space="preserve">, il est </w:t>
      </w:r>
      <w:r w:rsidR="00E45A0D" w:rsidRPr="00182DE4">
        <w:rPr>
          <w:rFonts w:ascii="Ebrima" w:hAnsi="Ebrima" w:cs="Tahoma"/>
          <w:b/>
          <w:color w:val="000000" w:themeColor="text1"/>
          <w:sz w:val="22"/>
          <w:szCs w:val="22"/>
        </w:rPr>
        <w:t xml:space="preserve">donc </w:t>
      </w:r>
      <w:r w:rsidR="00FB5ED9" w:rsidRPr="00182DE4">
        <w:rPr>
          <w:rFonts w:ascii="Ebrima" w:hAnsi="Ebrima" w:cs="Tahoma"/>
          <w:b/>
          <w:color w:val="000000" w:themeColor="text1"/>
          <w:sz w:val="22"/>
          <w:szCs w:val="22"/>
        </w:rPr>
        <w:t xml:space="preserve">proposé au </w:t>
      </w:r>
      <w:r w:rsidR="00F44E66" w:rsidRPr="00182DE4">
        <w:rPr>
          <w:rFonts w:ascii="Ebrima" w:hAnsi="Ebrima" w:cs="Tahoma"/>
          <w:b/>
          <w:color w:val="000000" w:themeColor="text1"/>
          <w:sz w:val="22"/>
          <w:szCs w:val="22"/>
        </w:rPr>
        <w:t>Conseil municipal</w:t>
      </w:r>
      <w:r w:rsidR="0013181B" w:rsidRPr="00182DE4">
        <w:rPr>
          <w:rFonts w:ascii="Ebrima" w:hAnsi="Ebrima" w:cs="Tahoma"/>
          <w:b/>
          <w:color w:val="000000" w:themeColor="text1"/>
          <w:sz w:val="22"/>
          <w:szCs w:val="22"/>
        </w:rPr>
        <w:t xml:space="preserve"> de bien vouloir</w:t>
      </w:r>
      <w:r w:rsidR="00F44E66" w:rsidRPr="00182DE4">
        <w:rPr>
          <w:rFonts w:ascii="Ebrima" w:hAnsi="Ebrima" w:cs="Tahoma"/>
          <w:b/>
          <w:color w:val="000000" w:themeColor="text1"/>
          <w:sz w:val="22"/>
          <w:szCs w:val="22"/>
        </w:rPr>
        <w:t xml:space="preserve"> : </w:t>
      </w:r>
      <w:r w:rsidR="00FB5ED9" w:rsidRPr="00182DE4">
        <w:rPr>
          <w:rFonts w:ascii="Ebrima" w:hAnsi="Ebrima" w:cs="Tahoma"/>
          <w:b/>
          <w:color w:val="000000" w:themeColor="text1"/>
          <w:sz w:val="22"/>
          <w:szCs w:val="22"/>
        </w:rPr>
        <w:t xml:space="preserve"> </w:t>
      </w:r>
    </w:p>
    <w:p w14:paraId="0830C55A" w14:textId="77777777" w:rsidR="00685366" w:rsidRPr="00182DE4" w:rsidRDefault="00685366" w:rsidP="00FB5ED9">
      <w:pPr>
        <w:rPr>
          <w:rFonts w:ascii="Ebrima" w:hAnsi="Ebrima" w:cs="Tahoma"/>
          <w:b/>
          <w:color w:val="000000" w:themeColor="text1"/>
          <w:sz w:val="22"/>
          <w:szCs w:val="22"/>
        </w:rPr>
      </w:pPr>
    </w:p>
    <w:p w14:paraId="520FD327" w14:textId="475EE5EE" w:rsidR="009C29DC" w:rsidRPr="00182DE4" w:rsidRDefault="0003123F" w:rsidP="00FB5ED9">
      <w:pPr>
        <w:jc w:val="both"/>
        <w:rPr>
          <w:rFonts w:ascii="Ebrima" w:hAnsi="Ebrima" w:cs="Tahoma"/>
          <w:sz w:val="22"/>
          <w:szCs w:val="22"/>
        </w:rPr>
      </w:pPr>
      <w:r w:rsidRPr="00182DE4">
        <w:rPr>
          <w:sz w:val="22"/>
          <w:szCs w:val="22"/>
        </w:rPr>
        <w:t>●</w:t>
      </w:r>
      <w:r w:rsidRPr="00182DE4">
        <w:rPr>
          <w:rFonts w:ascii="Ebrima" w:hAnsi="Ebrima" w:cs="Tahoma"/>
          <w:sz w:val="22"/>
          <w:szCs w:val="22"/>
        </w:rPr>
        <w:t xml:space="preserve"> </w:t>
      </w:r>
      <w:r w:rsidR="0013181B" w:rsidRPr="00182DE4">
        <w:rPr>
          <w:rFonts w:ascii="Ebrima" w:hAnsi="Ebrima" w:cs="Tahoma"/>
          <w:b/>
          <w:bCs/>
          <w:sz w:val="22"/>
          <w:szCs w:val="22"/>
        </w:rPr>
        <w:t>APPROUVER</w:t>
      </w:r>
      <w:r w:rsidR="00FB5ED9" w:rsidRPr="00182DE4">
        <w:rPr>
          <w:rFonts w:ascii="Ebrima" w:hAnsi="Ebrima" w:cs="Tahoma"/>
          <w:sz w:val="22"/>
          <w:szCs w:val="22"/>
        </w:rPr>
        <w:t xml:space="preserve"> la démarche de </w:t>
      </w:r>
      <w:r w:rsidR="00054435" w:rsidRPr="00182DE4">
        <w:rPr>
          <w:rFonts w:ascii="Ebrima" w:hAnsi="Ebrima" w:cs="Tahoma"/>
          <w:sz w:val="22"/>
          <w:szCs w:val="22"/>
        </w:rPr>
        <w:t xml:space="preserve">financement </w:t>
      </w:r>
      <w:r w:rsidR="009C29DC" w:rsidRPr="00182DE4">
        <w:rPr>
          <w:rFonts w:ascii="Ebrima" w:hAnsi="Ebrima" w:cs="Tahoma"/>
          <w:sz w:val="22"/>
          <w:szCs w:val="22"/>
        </w:rPr>
        <w:t xml:space="preserve">et de mécénat </w:t>
      </w:r>
      <w:r w:rsidR="00054435" w:rsidRPr="00182DE4">
        <w:rPr>
          <w:rFonts w:ascii="Ebrima" w:hAnsi="Ebrima" w:cs="Tahoma"/>
          <w:sz w:val="22"/>
          <w:szCs w:val="22"/>
        </w:rPr>
        <w:t>participatif</w:t>
      </w:r>
      <w:r w:rsidR="00AA3854" w:rsidRPr="00182DE4">
        <w:rPr>
          <w:rFonts w:ascii="Ebrima" w:hAnsi="Ebrima" w:cs="Tahoma"/>
          <w:sz w:val="22"/>
          <w:szCs w:val="22"/>
        </w:rPr>
        <w:t xml:space="preserve"> des particuliers et des entreprises</w:t>
      </w:r>
      <w:r w:rsidR="009B0CC5" w:rsidRPr="00182DE4">
        <w:rPr>
          <w:rFonts w:ascii="Ebrima" w:hAnsi="Ebrima" w:cs="Tahoma"/>
          <w:sz w:val="22"/>
          <w:szCs w:val="22"/>
        </w:rPr>
        <w:t>,</w:t>
      </w:r>
    </w:p>
    <w:p w14:paraId="04FAA17B" w14:textId="77777777" w:rsidR="0013181B" w:rsidRPr="00182DE4" w:rsidRDefault="0013181B" w:rsidP="00FB5ED9">
      <w:pPr>
        <w:jc w:val="both"/>
        <w:rPr>
          <w:rFonts w:ascii="Ebrima" w:hAnsi="Ebrima" w:cs="Tahoma"/>
          <w:sz w:val="22"/>
          <w:szCs w:val="22"/>
        </w:rPr>
      </w:pPr>
    </w:p>
    <w:p w14:paraId="0833A02F" w14:textId="06E10E7B" w:rsidR="00D00F4D" w:rsidRPr="00182DE4" w:rsidRDefault="0003123F" w:rsidP="00FB5ED9">
      <w:pPr>
        <w:jc w:val="both"/>
        <w:rPr>
          <w:rFonts w:ascii="Ebrima" w:hAnsi="Ebrima" w:cs="Tahoma"/>
          <w:sz w:val="22"/>
          <w:szCs w:val="22"/>
        </w:rPr>
      </w:pPr>
      <w:r w:rsidRPr="00182DE4">
        <w:rPr>
          <w:sz w:val="22"/>
          <w:szCs w:val="22"/>
        </w:rPr>
        <w:t>●</w:t>
      </w:r>
      <w:r w:rsidRPr="00182DE4">
        <w:rPr>
          <w:rFonts w:ascii="Ebrima" w:hAnsi="Ebrima" w:cs="Tahoma"/>
          <w:sz w:val="22"/>
          <w:szCs w:val="22"/>
        </w:rPr>
        <w:t xml:space="preserve"> </w:t>
      </w:r>
      <w:r w:rsidR="00E11D7D" w:rsidRPr="00182DE4">
        <w:rPr>
          <w:rFonts w:ascii="Ebrima" w:hAnsi="Ebrima" w:cs="Tahoma"/>
          <w:b/>
          <w:bCs/>
          <w:sz w:val="22"/>
          <w:szCs w:val="22"/>
        </w:rPr>
        <w:t>APPROUVER</w:t>
      </w:r>
      <w:r w:rsidR="0013181B" w:rsidRPr="00182DE4">
        <w:rPr>
          <w:rFonts w:ascii="Ebrima" w:hAnsi="Ebrima" w:cs="Tahoma"/>
          <w:b/>
          <w:bCs/>
          <w:sz w:val="22"/>
          <w:szCs w:val="22"/>
        </w:rPr>
        <w:t xml:space="preserve"> </w:t>
      </w:r>
      <w:r w:rsidR="00875B22" w:rsidRPr="00182DE4">
        <w:rPr>
          <w:rFonts w:ascii="Ebrima" w:hAnsi="Ebrima" w:cs="Tahoma"/>
          <w:bCs/>
          <w:sz w:val="22"/>
          <w:szCs w:val="22"/>
        </w:rPr>
        <w:t>le</w:t>
      </w:r>
      <w:r w:rsidR="0013181B" w:rsidRPr="00182DE4">
        <w:rPr>
          <w:rFonts w:ascii="Ebrima" w:hAnsi="Ebrima" w:cs="Tahoma"/>
          <w:b/>
          <w:bCs/>
          <w:sz w:val="22"/>
          <w:szCs w:val="22"/>
        </w:rPr>
        <w:t xml:space="preserve"> </w:t>
      </w:r>
      <w:r w:rsidR="00054435" w:rsidRPr="00182DE4">
        <w:rPr>
          <w:rFonts w:ascii="Ebrima" w:hAnsi="Ebrima" w:cs="Tahoma"/>
          <w:sz w:val="22"/>
          <w:szCs w:val="22"/>
        </w:rPr>
        <w:t>projet</w:t>
      </w:r>
      <w:r w:rsidR="0013181B" w:rsidRPr="00182DE4">
        <w:rPr>
          <w:rFonts w:ascii="Ebrima" w:hAnsi="Ebrima" w:cs="Tahoma"/>
          <w:sz w:val="22"/>
          <w:szCs w:val="22"/>
        </w:rPr>
        <w:t xml:space="preserve"> </w:t>
      </w:r>
      <w:r w:rsidR="007A3D06" w:rsidRPr="00182DE4">
        <w:rPr>
          <w:rFonts w:ascii="Ebrima" w:hAnsi="Ebrima" w:cs="Tahoma"/>
          <w:sz w:val="22"/>
          <w:szCs w:val="22"/>
        </w:rPr>
        <w:t>de _____________</w:t>
      </w:r>
      <w:r w:rsidR="00054435" w:rsidRPr="00182DE4">
        <w:rPr>
          <w:rFonts w:ascii="Ebrima" w:hAnsi="Ebrima" w:cs="Tahoma"/>
          <w:sz w:val="22"/>
          <w:szCs w:val="22"/>
        </w:rPr>
        <w:t xml:space="preserve"> comme support</w:t>
      </w:r>
      <w:r w:rsidR="00FB5ED9" w:rsidRPr="00182DE4">
        <w:rPr>
          <w:rFonts w:ascii="Ebrima" w:hAnsi="Ebrima" w:cs="Tahoma"/>
          <w:sz w:val="22"/>
          <w:szCs w:val="22"/>
        </w:rPr>
        <w:t xml:space="preserve"> à cette expérimentation, </w:t>
      </w:r>
    </w:p>
    <w:p w14:paraId="2D67E5EE" w14:textId="77777777" w:rsidR="0013181B" w:rsidRPr="00182DE4" w:rsidRDefault="0013181B" w:rsidP="00FB5ED9">
      <w:pPr>
        <w:jc w:val="both"/>
        <w:rPr>
          <w:rFonts w:ascii="Ebrima" w:hAnsi="Ebrima" w:cs="Tahoma"/>
          <w:sz w:val="22"/>
          <w:szCs w:val="22"/>
        </w:rPr>
      </w:pPr>
    </w:p>
    <w:p w14:paraId="3F94D449" w14:textId="5BA45F49" w:rsidR="00FB5ED9" w:rsidRPr="00182DE4" w:rsidRDefault="0003123F" w:rsidP="00FB5ED9">
      <w:pPr>
        <w:jc w:val="both"/>
        <w:rPr>
          <w:rFonts w:ascii="Ebrima" w:hAnsi="Ebrima" w:cs="Tahoma"/>
          <w:sz w:val="22"/>
          <w:szCs w:val="22"/>
        </w:rPr>
      </w:pPr>
      <w:r w:rsidRPr="00182DE4">
        <w:rPr>
          <w:sz w:val="22"/>
          <w:szCs w:val="22"/>
        </w:rPr>
        <w:t>●</w:t>
      </w:r>
      <w:r w:rsidRPr="00182DE4">
        <w:rPr>
          <w:rFonts w:ascii="Ebrima" w:hAnsi="Ebrima" w:cs="Tahoma"/>
          <w:sz w:val="22"/>
          <w:szCs w:val="22"/>
        </w:rPr>
        <w:t xml:space="preserve"> </w:t>
      </w:r>
      <w:r w:rsidR="0013181B" w:rsidRPr="00182DE4">
        <w:rPr>
          <w:rFonts w:ascii="Ebrima" w:hAnsi="Ebrima" w:cs="Tahoma"/>
          <w:b/>
          <w:bCs/>
          <w:sz w:val="22"/>
          <w:szCs w:val="22"/>
        </w:rPr>
        <w:t>AUTORISER</w:t>
      </w:r>
      <w:r w:rsidR="00FB5ED9" w:rsidRPr="00182DE4">
        <w:rPr>
          <w:rFonts w:ascii="Ebrima" w:hAnsi="Ebrima" w:cs="Tahoma"/>
          <w:sz w:val="22"/>
          <w:szCs w:val="22"/>
        </w:rPr>
        <w:t xml:space="preserve"> </w:t>
      </w:r>
      <w:r w:rsidR="008470A3" w:rsidRPr="00182DE4">
        <w:rPr>
          <w:rFonts w:ascii="Ebrima" w:hAnsi="Ebrima" w:cs="Tahoma"/>
          <w:sz w:val="22"/>
          <w:szCs w:val="22"/>
        </w:rPr>
        <w:t>(le cas échéant</w:t>
      </w:r>
      <w:proofErr w:type="gramStart"/>
      <w:r w:rsidR="008470A3" w:rsidRPr="00182DE4">
        <w:rPr>
          <w:rFonts w:ascii="Ebrima" w:hAnsi="Ebrima" w:cs="Tahoma"/>
          <w:sz w:val="22"/>
          <w:szCs w:val="22"/>
        </w:rPr>
        <w:t>),</w:t>
      </w:r>
      <w:r w:rsidR="00054435" w:rsidRPr="00182DE4">
        <w:rPr>
          <w:rFonts w:ascii="Ebrima" w:hAnsi="Ebrima" w:cs="Tahoma"/>
          <w:iCs/>
          <w:color w:val="000000" w:themeColor="text1"/>
          <w:sz w:val="22"/>
          <w:szCs w:val="22"/>
        </w:rPr>
        <w:t>M</w:t>
      </w:r>
      <w:r w:rsidR="007A3D06" w:rsidRPr="00182DE4">
        <w:rPr>
          <w:rFonts w:ascii="Ebrima" w:hAnsi="Ebrima" w:cs="Tahoma"/>
          <w:iCs/>
          <w:color w:val="000000" w:themeColor="text1"/>
          <w:sz w:val="22"/>
          <w:szCs w:val="22"/>
        </w:rPr>
        <w:t>me</w:t>
      </w:r>
      <w:proofErr w:type="gramEnd"/>
      <w:r w:rsidR="007A3D06" w:rsidRPr="00182DE4">
        <w:rPr>
          <w:rFonts w:ascii="Ebrima" w:hAnsi="Ebrima" w:cs="Tahoma"/>
          <w:iCs/>
          <w:color w:val="000000" w:themeColor="text1"/>
          <w:sz w:val="22"/>
          <w:szCs w:val="22"/>
        </w:rPr>
        <w:t xml:space="preserve">/M </w:t>
      </w:r>
      <w:r w:rsidR="00054435" w:rsidRPr="00182DE4">
        <w:rPr>
          <w:rFonts w:ascii="Ebrima" w:hAnsi="Ebrima" w:cs="Tahoma"/>
          <w:iCs/>
          <w:color w:val="000000" w:themeColor="text1"/>
          <w:sz w:val="22"/>
          <w:szCs w:val="22"/>
        </w:rPr>
        <w:t>le Maire</w:t>
      </w:r>
      <w:r w:rsidR="00FB5ED9" w:rsidRPr="00182DE4">
        <w:rPr>
          <w:rFonts w:ascii="Ebrima" w:hAnsi="Ebrima" w:cs="Tahoma"/>
          <w:color w:val="000000" w:themeColor="text1"/>
          <w:sz w:val="22"/>
          <w:szCs w:val="22"/>
        </w:rPr>
        <w:t xml:space="preserve"> </w:t>
      </w:r>
      <w:r w:rsidR="00FB5ED9" w:rsidRPr="00182DE4">
        <w:rPr>
          <w:rFonts w:ascii="Ebrima" w:hAnsi="Ebrima" w:cs="Tahoma"/>
          <w:sz w:val="22"/>
          <w:szCs w:val="22"/>
        </w:rPr>
        <w:t>à lancer toutes les démarches néces</w:t>
      </w:r>
      <w:r w:rsidR="006D1194" w:rsidRPr="00182DE4">
        <w:rPr>
          <w:rFonts w:ascii="Ebrima" w:hAnsi="Ebrima" w:cs="Tahoma"/>
          <w:sz w:val="22"/>
          <w:szCs w:val="22"/>
        </w:rPr>
        <w:t xml:space="preserve">saires et notamment conclure la </w:t>
      </w:r>
      <w:r w:rsidR="00FB5ED9" w:rsidRPr="00182DE4">
        <w:rPr>
          <w:rFonts w:ascii="Ebrima" w:hAnsi="Ebrima" w:cs="Tahoma"/>
          <w:sz w:val="22"/>
          <w:szCs w:val="22"/>
        </w:rPr>
        <w:t>convention de mandat</w:t>
      </w:r>
      <w:r w:rsidR="006D1194" w:rsidRPr="00182DE4">
        <w:rPr>
          <w:rFonts w:ascii="Ebrima" w:hAnsi="Ebrima" w:cs="Tahoma"/>
          <w:sz w:val="22"/>
          <w:szCs w:val="22"/>
        </w:rPr>
        <w:t xml:space="preserve"> </w:t>
      </w:r>
      <w:r w:rsidR="00FB5ED9" w:rsidRPr="00182DE4">
        <w:rPr>
          <w:rFonts w:ascii="Ebrima" w:hAnsi="Ebrima" w:cs="Tahoma"/>
          <w:sz w:val="22"/>
          <w:szCs w:val="22"/>
        </w:rPr>
        <w:t>fi</w:t>
      </w:r>
      <w:r w:rsidR="00054435" w:rsidRPr="00182DE4">
        <w:rPr>
          <w:rFonts w:ascii="Ebrima" w:hAnsi="Ebrima" w:cs="Tahoma"/>
          <w:sz w:val="22"/>
          <w:szCs w:val="22"/>
        </w:rPr>
        <w:t>nan</w:t>
      </w:r>
      <w:r w:rsidR="006D1194" w:rsidRPr="00182DE4">
        <w:rPr>
          <w:rFonts w:ascii="Ebrima" w:hAnsi="Ebrima" w:cs="Tahoma"/>
          <w:sz w:val="22"/>
          <w:szCs w:val="22"/>
        </w:rPr>
        <w:t>cier</w:t>
      </w:r>
      <w:r w:rsidR="00321CC3" w:rsidRPr="00182DE4">
        <w:rPr>
          <w:rFonts w:ascii="Ebrima" w:hAnsi="Ebrima" w:cs="Tahoma"/>
          <w:sz w:val="22"/>
          <w:szCs w:val="22"/>
        </w:rPr>
        <w:t xml:space="preserve"> </w:t>
      </w:r>
      <w:r w:rsidR="006D1194" w:rsidRPr="00182DE4">
        <w:rPr>
          <w:rFonts w:ascii="Ebrima" w:hAnsi="Ebrima" w:cs="Tahoma"/>
          <w:sz w:val="22"/>
          <w:szCs w:val="22"/>
        </w:rPr>
        <w:t>avec la plateforme</w:t>
      </w:r>
      <w:r w:rsidR="008470A3" w:rsidRPr="00182DE4">
        <w:rPr>
          <w:rFonts w:ascii="Ebrima" w:hAnsi="Ebrima" w:cs="Tahoma"/>
          <w:sz w:val="22"/>
          <w:szCs w:val="22"/>
        </w:rPr>
        <w:t>__________</w:t>
      </w:r>
      <w:r w:rsidR="00EA026C" w:rsidRPr="00182DE4">
        <w:rPr>
          <w:rFonts w:ascii="Ebrima" w:hAnsi="Ebrima" w:cs="Tahoma"/>
          <w:sz w:val="22"/>
          <w:szCs w:val="22"/>
        </w:rPr>
        <w:t xml:space="preserve"> annexée</w:t>
      </w:r>
      <w:r w:rsidR="00667C87" w:rsidRPr="00182DE4">
        <w:rPr>
          <w:rFonts w:ascii="Ebrima" w:hAnsi="Ebrima" w:cs="Tahoma"/>
          <w:sz w:val="22"/>
          <w:szCs w:val="22"/>
        </w:rPr>
        <w:t xml:space="preserve"> à la présente délibération e</w:t>
      </w:r>
      <w:r w:rsidR="00321CC3" w:rsidRPr="00182DE4">
        <w:rPr>
          <w:rFonts w:ascii="Ebrima" w:hAnsi="Ebrima" w:cs="Tahoma"/>
          <w:sz w:val="22"/>
          <w:szCs w:val="22"/>
        </w:rPr>
        <w:t>t ses éventuels avenants,</w:t>
      </w:r>
    </w:p>
    <w:p w14:paraId="65083BBD" w14:textId="77777777" w:rsidR="0013181B" w:rsidRPr="00182DE4" w:rsidRDefault="0013181B" w:rsidP="00FB5ED9">
      <w:pPr>
        <w:jc w:val="both"/>
        <w:rPr>
          <w:rFonts w:ascii="Ebrima" w:hAnsi="Ebrima" w:cs="Tahoma"/>
          <w:sz w:val="22"/>
          <w:szCs w:val="22"/>
        </w:rPr>
      </w:pPr>
    </w:p>
    <w:p w14:paraId="4BA0CA9D" w14:textId="4BE86AA8" w:rsidR="00BA6161" w:rsidRPr="00182DE4" w:rsidRDefault="0003123F" w:rsidP="00FB5ED9">
      <w:pPr>
        <w:jc w:val="both"/>
        <w:rPr>
          <w:rFonts w:ascii="Ebrima" w:hAnsi="Ebrima" w:cs="Tahoma"/>
          <w:sz w:val="22"/>
          <w:szCs w:val="22"/>
        </w:rPr>
      </w:pPr>
      <w:r w:rsidRPr="00182DE4">
        <w:rPr>
          <w:sz w:val="22"/>
          <w:szCs w:val="22"/>
        </w:rPr>
        <w:t>●</w:t>
      </w:r>
      <w:r w:rsidRPr="00182DE4">
        <w:rPr>
          <w:rFonts w:ascii="Ebrima" w:hAnsi="Ebrima" w:cs="Tahoma"/>
          <w:sz w:val="22"/>
          <w:szCs w:val="22"/>
        </w:rPr>
        <w:t xml:space="preserve"> </w:t>
      </w:r>
      <w:r w:rsidR="0013181B" w:rsidRPr="00182DE4">
        <w:rPr>
          <w:rFonts w:ascii="Ebrima" w:hAnsi="Ebrima" w:cs="Tahoma"/>
          <w:b/>
          <w:bCs/>
          <w:sz w:val="22"/>
          <w:szCs w:val="22"/>
        </w:rPr>
        <w:t>AUTORISER</w:t>
      </w:r>
      <w:r w:rsidR="00BA6161" w:rsidRPr="00182DE4">
        <w:rPr>
          <w:rFonts w:ascii="Ebrima" w:hAnsi="Ebrima" w:cs="Tahoma"/>
          <w:sz w:val="22"/>
          <w:szCs w:val="22"/>
        </w:rPr>
        <w:t xml:space="preserve"> Madame le Maire à lancer toutes les démarches nécessaires et notamment </w:t>
      </w:r>
      <w:r w:rsidR="0055358C" w:rsidRPr="00182DE4">
        <w:rPr>
          <w:rFonts w:ascii="Ebrima" w:hAnsi="Ebrima" w:cs="Tahoma"/>
          <w:sz w:val="22"/>
          <w:szCs w:val="22"/>
        </w:rPr>
        <w:t>signer</w:t>
      </w:r>
      <w:r w:rsidR="00BA6161" w:rsidRPr="00182DE4">
        <w:rPr>
          <w:rFonts w:ascii="Ebrima" w:hAnsi="Ebrima" w:cs="Tahoma"/>
          <w:sz w:val="22"/>
          <w:szCs w:val="22"/>
        </w:rPr>
        <w:t xml:space="preserve"> les conventions</w:t>
      </w:r>
      <w:r w:rsidR="0055358C" w:rsidRPr="00182DE4">
        <w:rPr>
          <w:rFonts w:ascii="Ebrima" w:hAnsi="Ebrima" w:cs="Tahoma"/>
          <w:sz w:val="22"/>
          <w:szCs w:val="22"/>
        </w:rPr>
        <w:t>, reçus fiscaux, et attestations de dons perçus</w:t>
      </w:r>
      <w:r w:rsidR="00321CC3" w:rsidRPr="00182DE4">
        <w:rPr>
          <w:rFonts w:ascii="Ebrima" w:hAnsi="Ebrima" w:cs="Tahoma"/>
          <w:sz w:val="22"/>
          <w:szCs w:val="22"/>
        </w:rPr>
        <w:t xml:space="preserve"> directement par la Commune,</w:t>
      </w:r>
    </w:p>
    <w:p w14:paraId="02FE1F87" w14:textId="77777777" w:rsidR="0013181B" w:rsidRPr="00182DE4" w:rsidRDefault="0013181B" w:rsidP="00FB5ED9">
      <w:pPr>
        <w:jc w:val="both"/>
        <w:rPr>
          <w:rFonts w:ascii="Ebrima" w:hAnsi="Ebrima" w:cs="Tahoma"/>
          <w:sz w:val="22"/>
          <w:szCs w:val="22"/>
        </w:rPr>
      </w:pPr>
    </w:p>
    <w:p w14:paraId="7289B78F" w14:textId="26AD2A5C" w:rsidR="00745E91" w:rsidRPr="00182DE4" w:rsidRDefault="0003123F" w:rsidP="00054435">
      <w:pPr>
        <w:jc w:val="both"/>
        <w:rPr>
          <w:rFonts w:ascii="Ebrima" w:eastAsia="Times New Roman" w:hAnsi="Ebrima" w:cs="Tahoma"/>
          <w:sz w:val="22"/>
          <w:szCs w:val="22"/>
          <w:lang w:eastAsia="fr-FR"/>
        </w:rPr>
      </w:pPr>
      <w:r w:rsidRPr="00182DE4">
        <w:rPr>
          <w:sz w:val="22"/>
          <w:szCs w:val="22"/>
        </w:rPr>
        <w:t>●</w:t>
      </w:r>
      <w:r w:rsidRPr="00182DE4">
        <w:rPr>
          <w:rFonts w:ascii="Ebrima" w:hAnsi="Ebrima" w:cs="Tahoma"/>
          <w:sz w:val="22"/>
          <w:szCs w:val="22"/>
        </w:rPr>
        <w:t xml:space="preserve"> </w:t>
      </w:r>
      <w:r w:rsidR="0013181B" w:rsidRPr="00182DE4">
        <w:rPr>
          <w:rFonts w:ascii="Ebrima" w:hAnsi="Ebrima" w:cs="Tahoma"/>
          <w:b/>
          <w:bCs/>
          <w:sz w:val="22"/>
          <w:szCs w:val="22"/>
        </w:rPr>
        <w:t>AUTORISER</w:t>
      </w:r>
      <w:r w:rsidR="0013181B" w:rsidRPr="00182DE4">
        <w:rPr>
          <w:rFonts w:ascii="Ebrima" w:hAnsi="Ebrima" w:cs="Tahoma"/>
          <w:sz w:val="22"/>
          <w:szCs w:val="22"/>
        </w:rPr>
        <w:t xml:space="preserve"> d’une manière générale,</w:t>
      </w:r>
      <w:r w:rsidR="00FB5ED9" w:rsidRPr="00182DE4">
        <w:rPr>
          <w:rFonts w:ascii="Ebrima" w:hAnsi="Ebrima" w:cs="Tahoma"/>
          <w:sz w:val="22"/>
          <w:szCs w:val="22"/>
        </w:rPr>
        <w:t xml:space="preserve"> </w:t>
      </w:r>
      <w:r w:rsidR="00FB5ED9" w:rsidRPr="00182DE4">
        <w:rPr>
          <w:rFonts w:ascii="Ebrima" w:hAnsi="Ebrima" w:cs="Tahoma"/>
          <w:iCs/>
          <w:color w:val="000000" w:themeColor="text1"/>
          <w:sz w:val="22"/>
          <w:szCs w:val="22"/>
        </w:rPr>
        <w:t>M</w:t>
      </w:r>
      <w:r w:rsidR="00BD07FD" w:rsidRPr="00182DE4">
        <w:rPr>
          <w:rFonts w:ascii="Ebrima" w:hAnsi="Ebrima" w:cs="Tahoma"/>
          <w:iCs/>
          <w:color w:val="000000" w:themeColor="text1"/>
          <w:sz w:val="22"/>
          <w:szCs w:val="22"/>
        </w:rPr>
        <w:t>adame</w:t>
      </w:r>
      <w:r w:rsidR="00FB5ED9" w:rsidRPr="00182DE4">
        <w:rPr>
          <w:rFonts w:ascii="Ebrima" w:hAnsi="Ebrima" w:cs="Tahoma"/>
          <w:iCs/>
          <w:color w:val="000000" w:themeColor="text1"/>
          <w:sz w:val="22"/>
          <w:szCs w:val="22"/>
        </w:rPr>
        <w:t xml:space="preserve"> le Maire</w:t>
      </w:r>
      <w:r w:rsidR="00FB5ED9" w:rsidRPr="00182DE4">
        <w:rPr>
          <w:rFonts w:ascii="Ebrima" w:hAnsi="Ebrima" w:cs="Tahoma"/>
          <w:color w:val="000000" w:themeColor="text1"/>
          <w:sz w:val="22"/>
          <w:szCs w:val="22"/>
        </w:rPr>
        <w:t xml:space="preserve"> </w:t>
      </w:r>
      <w:r w:rsidR="00FB5ED9" w:rsidRPr="00182DE4">
        <w:rPr>
          <w:rFonts w:ascii="Ebrima" w:hAnsi="Ebrima" w:cs="Tahoma"/>
          <w:sz w:val="22"/>
          <w:szCs w:val="22"/>
        </w:rPr>
        <w:t>à conclure tous les actes utiles à la mise en œuv</w:t>
      </w:r>
      <w:r w:rsidR="00054435" w:rsidRPr="00182DE4">
        <w:rPr>
          <w:rFonts w:ascii="Ebrima" w:hAnsi="Ebrima" w:cs="Tahoma"/>
          <w:sz w:val="22"/>
          <w:szCs w:val="22"/>
        </w:rPr>
        <w:t>re de la présente délibération.</w:t>
      </w:r>
      <w:r w:rsidR="00054435" w:rsidRPr="00182DE4">
        <w:rPr>
          <w:rFonts w:ascii="Ebrima" w:eastAsia="Times New Roman" w:hAnsi="Ebrima" w:cs="Tahoma"/>
          <w:sz w:val="22"/>
          <w:szCs w:val="22"/>
          <w:lang w:eastAsia="fr-FR"/>
        </w:rPr>
        <w:t xml:space="preserve"> </w:t>
      </w:r>
    </w:p>
    <w:p w14:paraId="0EBDE347" w14:textId="77777777" w:rsidR="008470A3" w:rsidRPr="00182DE4" w:rsidRDefault="008470A3" w:rsidP="00054435">
      <w:pPr>
        <w:jc w:val="both"/>
        <w:rPr>
          <w:rFonts w:ascii="Ebrima" w:eastAsia="Times New Roman" w:hAnsi="Ebrima" w:cs="Tahoma"/>
          <w:sz w:val="22"/>
          <w:szCs w:val="22"/>
          <w:lang w:eastAsia="fr-FR"/>
        </w:rPr>
      </w:pPr>
    </w:p>
    <w:p w14:paraId="0C0A0925" w14:textId="55BDFCDB" w:rsidR="008470A3" w:rsidRPr="00182DE4" w:rsidRDefault="008470A3" w:rsidP="00054435">
      <w:pPr>
        <w:jc w:val="both"/>
        <w:rPr>
          <w:rFonts w:ascii="Ebrima" w:hAnsi="Ebrima"/>
          <w:i/>
          <w:iCs/>
        </w:rPr>
      </w:pPr>
      <w:r w:rsidRPr="00182DE4">
        <w:rPr>
          <w:rFonts w:ascii="Ebrima" w:eastAsia="Times New Roman" w:hAnsi="Ebrima" w:cs="Tahoma"/>
          <w:i/>
          <w:iCs/>
          <w:sz w:val="22"/>
          <w:szCs w:val="22"/>
          <w:lang w:eastAsia="fr-FR"/>
        </w:rPr>
        <w:t>Attention</w:t>
      </w:r>
      <w:r w:rsidR="00182DE4" w:rsidRPr="00182DE4">
        <w:rPr>
          <w:rFonts w:ascii="Ebrima" w:eastAsia="Times New Roman" w:hAnsi="Ebrima" w:cs="Tahoma"/>
          <w:i/>
          <w:iCs/>
          <w:sz w:val="22"/>
          <w:szCs w:val="22"/>
          <w:lang w:eastAsia="fr-FR"/>
        </w:rPr>
        <w:t xml:space="preserve"> :  </w:t>
      </w:r>
      <w:r w:rsidRPr="00182DE4">
        <w:rPr>
          <w:rFonts w:ascii="Ebrima" w:eastAsia="Times New Roman" w:hAnsi="Ebrima" w:cs="Tahoma"/>
          <w:i/>
          <w:iCs/>
          <w:sz w:val="22"/>
          <w:szCs w:val="22"/>
          <w:lang w:eastAsia="fr-FR"/>
        </w:rPr>
        <w:t>d</w:t>
      </w:r>
      <w:r w:rsidR="00182DE4" w:rsidRPr="00182DE4">
        <w:rPr>
          <w:rFonts w:ascii="Ebrima" w:eastAsia="Times New Roman" w:hAnsi="Ebrima" w:cs="Tahoma"/>
          <w:i/>
          <w:iCs/>
          <w:sz w:val="22"/>
          <w:szCs w:val="22"/>
          <w:lang w:eastAsia="fr-FR"/>
        </w:rPr>
        <w:t>ans</w:t>
      </w:r>
      <w:r w:rsidRPr="00182DE4">
        <w:rPr>
          <w:rFonts w:ascii="Ebrima" w:eastAsia="Times New Roman" w:hAnsi="Ebrima" w:cs="Tahoma"/>
          <w:i/>
          <w:iCs/>
          <w:sz w:val="22"/>
          <w:szCs w:val="22"/>
          <w:lang w:eastAsia="fr-FR"/>
        </w:rPr>
        <w:t xml:space="preserve"> le cas où l’assemblée délibérante </w:t>
      </w:r>
      <w:r w:rsidR="00182DE4" w:rsidRPr="00182DE4">
        <w:rPr>
          <w:rFonts w:ascii="Ebrima" w:eastAsia="Times New Roman" w:hAnsi="Ebrima" w:cs="Tahoma"/>
          <w:i/>
          <w:iCs/>
          <w:sz w:val="22"/>
          <w:szCs w:val="22"/>
          <w:lang w:eastAsia="fr-FR"/>
        </w:rPr>
        <w:t xml:space="preserve">n’aurait pas délégué à l’exécutif (Maire ou Président) le pouvoir de créer une </w:t>
      </w:r>
      <w:r w:rsidR="00182DE4" w:rsidRPr="00182DE4">
        <w:rPr>
          <w:rFonts w:ascii="Ebrima" w:eastAsia="Times New Roman" w:hAnsi="Ebrima" w:cs="Tahoma"/>
          <w:i/>
          <w:iCs/>
          <w:sz w:val="22"/>
          <w:szCs w:val="22"/>
          <w:u w:val="single"/>
          <w:lang w:eastAsia="fr-FR"/>
        </w:rPr>
        <w:t>régie de recette</w:t>
      </w:r>
      <w:r w:rsidR="00182DE4" w:rsidRPr="00182DE4">
        <w:rPr>
          <w:rFonts w:ascii="Ebrima" w:eastAsia="Times New Roman" w:hAnsi="Ebrima" w:cs="Tahoma"/>
          <w:i/>
          <w:iCs/>
          <w:sz w:val="22"/>
          <w:szCs w:val="22"/>
          <w:lang w:eastAsia="fr-FR"/>
        </w:rPr>
        <w:t xml:space="preserve">, il sera judicieux de rajouter un alinéa pour permettre la création de cette régie (pour faciliter les encaissements relayés directement auprès de la collectivité) : ce sujet est impérativement à concerter en amont avec le comptable public. </w:t>
      </w:r>
    </w:p>
    <w:sectPr w:rsidR="008470A3" w:rsidRPr="00182DE4" w:rsidSect="00D52FFC">
      <w:headerReference w:type="default" r:id="rId8"/>
      <w:footerReference w:type="even" r:id="rId9"/>
      <w:footerReference w:type="default" r:id="rId10"/>
      <w:headerReference w:type="first" r:id="rId11"/>
      <w:footerReference w:type="first" r:id="rId12"/>
      <w:pgSz w:w="11900" w:h="16840"/>
      <w:pgMar w:top="1418" w:right="1247" w:bottom="1418" w:left="1247"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0B6FC" w14:textId="77777777" w:rsidR="000E6885" w:rsidRDefault="000E6885">
      <w:r>
        <w:separator/>
      </w:r>
    </w:p>
  </w:endnote>
  <w:endnote w:type="continuationSeparator" w:id="0">
    <w:p w14:paraId="106E2BF6" w14:textId="77777777" w:rsidR="000E6885" w:rsidRDefault="000E6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037E" w14:textId="77777777" w:rsidR="007A3D06" w:rsidRDefault="007A3D06" w:rsidP="007A3D0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4C361" w14:textId="77777777" w:rsidR="00745E91" w:rsidRDefault="00C24E8C" w:rsidP="007A3D06">
    <w:pPr>
      <w:pStyle w:val="CorpsA"/>
    </w:pPr>
    <w:r>
      <w:rPr>
        <w:rStyle w:val="Aucun"/>
        <w:noProof/>
      </w:rPr>
      <w:drawing>
        <wp:inline distT="0" distB="0" distL="0" distR="0" wp14:anchorId="2F983F94" wp14:editId="7ECBE8F4">
          <wp:extent cx="2876550" cy="352425"/>
          <wp:effectExtent l="0" t="0" r="0" b="0"/>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1"/>
                  <a:stretch>
                    <a:fillRect/>
                  </a:stretch>
                </pic:blipFill>
                <pic:spPr>
                  <a:xfrm>
                    <a:off x="0" y="0"/>
                    <a:ext cx="2876550" cy="352425"/>
                  </a:xfrm>
                  <a:prstGeom prst="rect">
                    <a:avLst/>
                  </a:prstGeom>
                  <a:ln w="12700" cap="flat">
                    <a:noFill/>
                    <a:miter lim="400000"/>
                  </a:ln>
                  <a:effec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58C85" w14:textId="781911F7" w:rsidR="00745E91" w:rsidRDefault="00745E91" w:rsidP="007A3D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C405A" w14:textId="77777777" w:rsidR="000E6885" w:rsidRDefault="000E6885">
      <w:r>
        <w:separator/>
      </w:r>
    </w:p>
  </w:footnote>
  <w:footnote w:type="continuationSeparator" w:id="0">
    <w:p w14:paraId="6124B83C" w14:textId="77777777" w:rsidR="000E6885" w:rsidRDefault="000E6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65F1" w14:textId="77777777" w:rsidR="00745E91" w:rsidRDefault="00745E91" w:rsidP="00EC1D2D">
    <w:pPr>
      <w:pStyle w:val="En-tte"/>
      <w:ind w:left="28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827E" w14:textId="774EBC10" w:rsidR="00745E91" w:rsidRPr="00EC1D2D" w:rsidRDefault="007A3D06" w:rsidP="007A3D06">
    <w:pPr>
      <w:pStyle w:val="En-tte"/>
      <w:jc w:val="center"/>
      <w:rPr>
        <w:i/>
      </w:rPr>
    </w:pPr>
    <w:r>
      <w:rPr>
        <w:rStyle w:val="Aucun"/>
        <w:rFonts w:ascii="Tahoma" w:hAnsi="Tahoma"/>
        <w:i/>
        <w:sz w:val="20"/>
        <w:szCs w:val="20"/>
      </w:rPr>
      <w:t>Projet de délibération sur le financement ou mécénat participatif – Proposé par ElanRural.fr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44F"/>
    <w:multiLevelType w:val="hybridMultilevel"/>
    <w:tmpl w:val="C4300A2A"/>
    <w:lvl w:ilvl="0" w:tplc="E3D89496">
      <w:start w:val="7"/>
      <w:numFmt w:val="bullet"/>
      <w:lvlText w:val="-"/>
      <w:lvlJc w:val="left"/>
      <w:pPr>
        <w:ind w:left="435" w:hanging="360"/>
      </w:pPr>
      <w:rPr>
        <w:rFonts w:ascii="Tahoma" w:eastAsia="Arial Unicode MS" w:hAnsi="Tahoma" w:cs="Tahoma"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1" w15:restartNumberingAfterBreak="0">
    <w:nsid w:val="09286215"/>
    <w:multiLevelType w:val="hybridMultilevel"/>
    <w:tmpl w:val="13446B3A"/>
    <w:styleLink w:val="Puces"/>
    <w:lvl w:ilvl="0" w:tplc="11E86F2C">
      <w:start w:val="1"/>
      <w:numFmt w:val="bullet"/>
      <w:lvlText w:val="-"/>
      <w:lvlJc w:val="left"/>
      <w:pPr>
        <w:ind w:left="174" w:hanging="174"/>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38EFE38">
      <w:start w:val="1"/>
      <w:numFmt w:val="bullet"/>
      <w:lvlText w:val="-"/>
      <w:lvlJc w:val="left"/>
      <w:pPr>
        <w:ind w:left="774" w:hanging="174"/>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A3407F8">
      <w:start w:val="1"/>
      <w:numFmt w:val="bullet"/>
      <w:lvlText w:val="-"/>
      <w:lvlJc w:val="left"/>
      <w:pPr>
        <w:ind w:left="1374" w:hanging="174"/>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9AE6C28">
      <w:start w:val="1"/>
      <w:numFmt w:val="bullet"/>
      <w:lvlText w:val="-"/>
      <w:lvlJc w:val="left"/>
      <w:pPr>
        <w:ind w:left="1974" w:hanging="174"/>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D983612">
      <w:start w:val="1"/>
      <w:numFmt w:val="bullet"/>
      <w:lvlText w:val="-"/>
      <w:lvlJc w:val="left"/>
      <w:pPr>
        <w:ind w:left="2574" w:hanging="174"/>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8000DF0">
      <w:start w:val="1"/>
      <w:numFmt w:val="bullet"/>
      <w:lvlText w:val="-"/>
      <w:lvlJc w:val="left"/>
      <w:pPr>
        <w:ind w:left="3174" w:hanging="174"/>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E943296">
      <w:start w:val="1"/>
      <w:numFmt w:val="bullet"/>
      <w:lvlText w:val="-"/>
      <w:lvlJc w:val="left"/>
      <w:pPr>
        <w:ind w:left="3774" w:hanging="174"/>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AA41662">
      <w:start w:val="1"/>
      <w:numFmt w:val="bullet"/>
      <w:lvlText w:val="-"/>
      <w:lvlJc w:val="left"/>
      <w:pPr>
        <w:ind w:left="4374" w:hanging="174"/>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C3AF5E8">
      <w:start w:val="1"/>
      <w:numFmt w:val="bullet"/>
      <w:lvlText w:val="-"/>
      <w:lvlJc w:val="left"/>
      <w:pPr>
        <w:ind w:left="4974" w:hanging="174"/>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09996C61"/>
    <w:multiLevelType w:val="hybridMultilevel"/>
    <w:tmpl w:val="6C742CA4"/>
    <w:lvl w:ilvl="0" w:tplc="DB9C8FC8">
      <w:start w:val="7"/>
      <w:numFmt w:val="bullet"/>
      <w:lvlText w:val="-"/>
      <w:lvlJc w:val="left"/>
      <w:pPr>
        <w:ind w:left="435" w:hanging="360"/>
      </w:pPr>
      <w:rPr>
        <w:rFonts w:ascii="Tahoma" w:eastAsia="Arial Unicode MS" w:hAnsi="Tahoma" w:cs="Tahoma"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3" w15:restartNumberingAfterBreak="0">
    <w:nsid w:val="41AE7FF5"/>
    <w:multiLevelType w:val="hybridMultilevel"/>
    <w:tmpl w:val="63E0282A"/>
    <w:numStyleLink w:val="Style1import"/>
  </w:abstractNum>
  <w:abstractNum w:abstractNumId="4" w15:restartNumberingAfterBreak="0">
    <w:nsid w:val="62AB152C"/>
    <w:multiLevelType w:val="hybridMultilevel"/>
    <w:tmpl w:val="389AC138"/>
    <w:lvl w:ilvl="0" w:tplc="E82EA8DA">
      <w:start w:val="7"/>
      <w:numFmt w:val="bullet"/>
      <w:lvlText w:val="-"/>
      <w:lvlJc w:val="left"/>
      <w:pPr>
        <w:ind w:left="720" w:hanging="360"/>
      </w:pPr>
      <w:rPr>
        <w:rFonts w:ascii="Tahoma" w:eastAsia="Arial Unicode MS"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1F05AA2"/>
    <w:multiLevelType w:val="hybridMultilevel"/>
    <w:tmpl w:val="63E0282A"/>
    <w:styleLink w:val="Style1import"/>
    <w:lvl w:ilvl="0" w:tplc="5A783BC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81E92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3B8BE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D14BCD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BC682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E4A0A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A5A1C62">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F1CCDC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398D3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15:restartNumberingAfterBreak="0">
    <w:nsid w:val="781F0BD9"/>
    <w:multiLevelType w:val="hybridMultilevel"/>
    <w:tmpl w:val="13446B3A"/>
    <w:numStyleLink w:val="Puces"/>
  </w:abstractNum>
  <w:num w:numId="1" w16cid:durableId="738869065">
    <w:abstractNumId w:val="1"/>
  </w:num>
  <w:num w:numId="2" w16cid:durableId="1312053086">
    <w:abstractNumId w:val="6"/>
  </w:num>
  <w:num w:numId="3" w16cid:durableId="2077698599">
    <w:abstractNumId w:val="5"/>
  </w:num>
  <w:num w:numId="4" w16cid:durableId="1363945746">
    <w:abstractNumId w:val="3"/>
  </w:num>
  <w:num w:numId="5" w16cid:durableId="572930291">
    <w:abstractNumId w:val="4"/>
  </w:num>
  <w:num w:numId="6" w16cid:durableId="1173180750">
    <w:abstractNumId w:val="2"/>
  </w:num>
  <w:num w:numId="7" w16cid:durableId="1567304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91"/>
    <w:rsid w:val="00013A5A"/>
    <w:rsid w:val="0003123F"/>
    <w:rsid w:val="00036354"/>
    <w:rsid w:val="00054435"/>
    <w:rsid w:val="000667DD"/>
    <w:rsid w:val="000B00C2"/>
    <w:rsid w:val="000C091F"/>
    <w:rsid w:val="000E6885"/>
    <w:rsid w:val="0013181B"/>
    <w:rsid w:val="00173233"/>
    <w:rsid w:val="00182DE4"/>
    <w:rsid w:val="00251A8F"/>
    <w:rsid w:val="00296088"/>
    <w:rsid w:val="00321CC3"/>
    <w:rsid w:val="003954EC"/>
    <w:rsid w:val="004B7308"/>
    <w:rsid w:val="0055358C"/>
    <w:rsid w:val="00646B27"/>
    <w:rsid w:val="00667C87"/>
    <w:rsid w:val="00685366"/>
    <w:rsid w:val="0069064B"/>
    <w:rsid w:val="006D1194"/>
    <w:rsid w:val="00721EA3"/>
    <w:rsid w:val="00745E91"/>
    <w:rsid w:val="007A3D06"/>
    <w:rsid w:val="007E7C8F"/>
    <w:rsid w:val="008470A3"/>
    <w:rsid w:val="00853E3F"/>
    <w:rsid w:val="00875B22"/>
    <w:rsid w:val="00981CAA"/>
    <w:rsid w:val="009B0CC5"/>
    <w:rsid w:val="009C29DC"/>
    <w:rsid w:val="00A61E71"/>
    <w:rsid w:val="00AA3854"/>
    <w:rsid w:val="00BA6161"/>
    <w:rsid w:val="00BC32CF"/>
    <w:rsid w:val="00BD07FD"/>
    <w:rsid w:val="00BF2B0F"/>
    <w:rsid w:val="00BF2ED2"/>
    <w:rsid w:val="00C24E8C"/>
    <w:rsid w:val="00C525CF"/>
    <w:rsid w:val="00C8585F"/>
    <w:rsid w:val="00D00F4D"/>
    <w:rsid w:val="00D52FFC"/>
    <w:rsid w:val="00E11D7D"/>
    <w:rsid w:val="00E45A0D"/>
    <w:rsid w:val="00EA026C"/>
    <w:rsid w:val="00EC1D2D"/>
    <w:rsid w:val="00F44E66"/>
    <w:rsid w:val="00FB29D1"/>
    <w:rsid w:val="00FB5E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B6DEE"/>
  <w15:docId w15:val="{977E5F97-6102-4937-9F25-4612D80C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Titre5">
    <w:name w:val="heading 5"/>
    <w:next w:val="CorpsA"/>
    <w:pPr>
      <w:keepNext/>
      <w:keepLines/>
      <w:spacing w:before="240" w:after="80"/>
      <w:outlineLvl w:val="4"/>
    </w:pPr>
    <w:rPr>
      <w:rFonts w:ascii="Arial" w:hAnsi="Arial" w:cs="Arial Unicode MS"/>
      <w:color w:val="666666"/>
      <w:sz w:val="22"/>
      <w:szCs w:val="22"/>
      <w:u w:color="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A">
    <w:name w:val="Corps A"/>
    <w:pPr>
      <w:spacing w:line="276" w:lineRule="auto"/>
    </w:pPr>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customStyle="1" w:styleId="Aucun">
    <w:name w:val="Aucun"/>
    <w:rPr>
      <w:lang w:val="fr-FR"/>
    </w:rPr>
  </w:style>
  <w:style w:type="paragraph" w:styleId="En-tte">
    <w:name w:val="header"/>
    <w:pPr>
      <w:tabs>
        <w:tab w:val="center" w:pos="4536"/>
        <w:tab w:val="right" w:pos="9072"/>
      </w:tabs>
    </w:pPr>
    <w:rPr>
      <w:rFonts w:cs="Arial Unicode MS"/>
      <w:color w:val="000000"/>
      <w:sz w:val="24"/>
      <w:szCs w:val="24"/>
      <w:u w:color="000000"/>
    </w:rPr>
  </w:style>
  <w:style w:type="paragraph" w:styleId="Pieddepage">
    <w:name w:val="footer"/>
    <w:pPr>
      <w:tabs>
        <w:tab w:val="center" w:pos="4536"/>
        <w:tab w:val="right" w:pos="9072"/>
      </w:tabs>
    </w:pPr>
    <w:rPr>
      <w:rFonts w:eastAsia="Times New Roman"/>
      <w:color w:val="000000"/>
      <w:sz w:val="24"/>
      <w:szCs w:val="24"/>
      <w:u w:color="000000"/>
    </w:rPr>
  </w:style>
  <w:style w:type="paragraph" w:customStyle="1" w:styleId="Corps">
    <w:name w:val="Corps"/>
    <w:pPr>
      <w:jc w:val="both"/>
    </w:pPr>
    <w:rPr>
      <w:rFonts w:ascii="Tahoma" w:eastAsia="Tahoma" w:hAnsi="Tahoma" w:cs="Tahoma"/>
      <w:color w:val="000000"/>
      <w:sz w:val="22"/>
      <w:szCs w:val="22"/>
      <w:u w:color="000000"/>
      <w14:textOutline w14:w="0" w14:cap="flat" w14:cmpd="sng" w14:algn="ctr">
        <w14:noFill/>
        <w14:prstDash w14:val="solid"/>
        <w14:bevel/>
      </w14:textOutline>
    </w:rPr>
  </w:style>
  <w:style w:type="numbering" w:customStyle="1" w:styleId="Puces">
    <w:name w:val="Puces"/>
    <w:pPr>
      <w:numPr>
        <w:numId w:val="1"/>
      </w:numPr>
    </w:pPr>
  </w:style>
  <w:style w:type="paragraph" w:styleId="Paragraphedeliste">
    <w:name w:val="List Paragraph"/>
    <w:pPr>
      <w:ind w:left="720"/>
    </w:pPr>
    <w:rPr>
      <w:rFonts w:cs="Arial Unicode MS"/>
      <w:color w:val="000000"/>
      <w:sz w:val="24"/>
      <w:szCs w:val="24"/>
      <w:u w:color="000000"/>
    </w:rPr>
  </w:style>
  <w:style w:type="numbering" w:customStyle="1" w:styleId="Style1import">
    <w:name w:val="Style 1 importé"/>
    <w:pPr>
      <w:numPr>
        <w:numId w:val="3"/>
      </w:numPr>
    </w:pPr>
  </w:style>
  <w:style w:type="paragraph" w:styleId="Textedebulles">
    <w:name w:val="Balloon Text"/>
    <w:basedOn w:val="Normal"/>
    <w:link w:val="TextedebullesCar"/>
    <w:uiPriority w:val="99"/>
    <w:semiHidden/>
    <w:unhideWhenUsed/>
    <w:rsid w:val="00296088"/>
    <w:rPr>
      <w:rFonts w:ascii="Tahoma" w:hAnsi="Tahoma" w:cs="Tahoma"/>
      <w:sz w:val="16"/>
      <w:szCs w:val="16"/>
    </w:rPr>
  </w:style>
  <w:style w:type="character" w:customStyle="1" w:styleId="TextedebullesCar">
    <w:name w:val="Texte de bulles Car"/>
    <w:basedOn w:val="Policepardfaut"/>
    <w:link w:val="Textedebulles"/>
    <w:uiPriority w:val="99"/>
    <w:semiHidden/>
    <w:rsid w:val="00296088"/>
    <w:rPr>
      <w:rFonts w:ascii="Tahoma" w:hAnsi="Tahoma" w:cs="Tahoma"/>
      <w:sz w:val="16"/>
      <w:szCs w:val="16"/>
      <w:lang w:val="en-US" w:eastAsia="en-US"/>
    </w:rPr>
  </w:style>
  <w:style w:type="paragraph" w:styleId="Textebrut">
    <w:name w:val="Plain Text"/>
    <w:basedOn w:val="Normal"/>
    <w:link w:val="TextebrutCar"/>
    <w:uiPriority w:val="99"/>
    <w:unhideWhenUsed/>
    <w:rsid w:val="00296088"/>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Calibri" w:hAnsi="Tahoma"/>
      <w:sz w:val="20"/>
      <w:szCs w:val="21"/>
      <w:bdr w:val="none" w:sz="0" w:space="0" w:color="auto"/>
      <w:lang w:val="x-none" w:eastAsia="x-none"/>
    </w:rPr>
  </w:style>
  <w:style w:type="character" w:customStyle="1" w:styleId="TextebrutCar">
    <w:name w:val="Texte brut Car"/>
    <w:basedOn w:val="Policepardfaut"/>
    <w:link w:val="Textebrut"/>
    <w:uiPriority w:val="99"/>
    <w:rsid w:val="00296088"/>
    <w:rPr>
      <w:rFonts w:ascii="Tahoma" w:eastAsia="Calibri" w:hAnsi="Tahoma"/>
      <w:szCs w:val="21"/>
      <w:bdr w:val="none" w:sz="0" w:space="0" w:color="auto"/>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935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42D51-5B96-4505-BA0E-F3987A62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512</Words>
  <Characters>2817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ElanRUral_Johnn LE MONS</dc:creator>
  <cp:lastModifiedBy>Johann</cp:lastModifiedBy>
  <cp:revision>2</cp:revision>
  <cp:lastPrinted>2024-01-25T18:19:00Z</cp:lastPrinted>
  <dcterms:created xsi:type="dcterms:W3CDTF">2025-04-27T13:44:00Z</dcterms:created>
  <dcterms:modified xsi:type="dcterms:W3CDTF">2025-04-27T13:44:00Z</dcterms:modified>
</cp:coreProperties>
</file>